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D81" w:rsidRDefault="00062D81">
      <w:pPr>
        <w:widowControl w:val="0"/>
        <w:autoSpaceDE w:val="0"/>
        <w:autoSpaceDN w:val="0"/>
        <w:adjustRightInd w:val="0"/>
        <w:spacing w:before="34"/>
        <w:ind w:left="3673" w:right="3653"/>
        <w:jc w:val="center"/>
        <w:rPr>
          <w:color w:val="2E2014"/>
          <w:sz w:val="22"/>
          <w:szCs w:val="20"/>
        </w:rPr>
      </w:pPr>
      <w:r w:rsidRPr="004A36CF">
        <w:rPr>
          <w:color w:val="2E2014"/>
          <w:sz w:val="22"/>
          <w:szCs w:val="20"/>
        </w:rPr>
        <w:t>INFORMACJA DODATKOWA</w:t>
      </w:r>
      <w:r w:rsidR="001532A2">
        <w:rPr>
          <w:color w:val="2E2014"/>
          <w:sz w:val="22"/>
          <w:szCs w:val="20"/>
        </w:rPr>
        <w:t xml:space="preserve"> </w:t>
      </w:r>
    </w:p>
    <w:p w:rsidR="006D4398" w:rsidRPr="006D4398" w:rsidRDefault="006D4398">
      <w:pPr>
        <w:widowControl w:val="0"/>
        <w:autoSpaceDE w:val="0"/>
        <w:autoSpaceDN w:val="0"/>
        <w:adjustRightInd w:val="0"/>
        <w:spacing w:before="34"/>
        <w:ind w:left="3673" w:right="3653"/>
        <w:jc w:val="center"/>
        <w:rPr>
          <w:i/>
          <w:color w:val="2E2014"/>
          <w:sz w:val="22"/>
          <w:szCs w:val="20"/>
        </w:rPr>
      </w:pPr>
      <w:r w:rsidRPr="006D4398">
        <w:rPr>
          <w:i/>
          <w:color w:val="2E2014"/>
          <w:sz w:val="22"/>
          <w:szCs w:val="20"/>
        </w:rPr>
        <w:t>korekta</w:t>
      </w:r>
    </w:p>
    <w:tbl>
      <w:tblPr>
        <w:tblW w:w="10255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575"/>
      </w:tblGrid>
      <w:tr w:rsidR="00062D81" w:rsidTr="00D670A5">
        <w:trPr>
          <w:trHeight w:hRule="exact" w:val="397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</w:pPr>
            <w:r>
              <w:rPr>
                <w:b/>
                <w:bCs/>
                <w:color w:val="2E2014"/>
                <w:sz w:val="20"/>
                <w:szCs w:val="20"/>
              </w:rPr>
              <w:t>I.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</w:pPr>
            <w:r>
              <w:rPr>
                <w:b/>
                <w:bCs/>
                <w:color w:val="2E2014"/>
                <w:sz w:val="20"/>
                <w:szCs w:val="20"/>
              </w:rPr>
              <w:t>Wprowadzenie do sprawozdania finansowego, obejmuje w szczególności:</w:t>
            </w:r>
          </w:p>
        </w:tc>
      </w:tr>
      <w:tr w:rsidR="00062D81" w:rsidTr="00D670A5">
        <w:trPr>
          <w:trHeight w:hRule="exact" w:val="365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1.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1.1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nazwę jednostki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4B59AE" w:rsidP="00D670A5">
            <w:pPr>
              <w:widowControl w:val="0"/>
              <w:autoSpaceDE w:val="0"/>
              <w:autoSpaceDN w:val="0"/>
              <w:adjustRightInd w:val="0"/>
            </w:pPr>
            <w:r w:rsidRPr="004A36CF">
              <w:rPr>
                <w:sz w:val="22"/>
              </w:rPr>
              <w:t>Zespół Szkół Zawodowych w Ozorkowie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1.2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siedzibę jednostki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E67CF3" w:rsidP="00D670A5">
            <w:pPr>
              <w:widowControl w:val="0"/>
              <w:autoSpaceDE w:val="0"/>
              <w:autoSpaceDN w:val="0"/>
              <w:adjustRightInd w:val="0"/>
            </w:pPr>
            <w:r>
              <w:t xml:space="preserve"> Województwo łódzkie, powiat </w:t>
            </w:r>
            <w:r w:rsidR="00ED1AD8">
              <w:t xml:space="preserve">zgierski, </w:t>
            </w:r>
            <w:r w:rsidR="00562678">
              <w:t>Ozorków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1.3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adres jednostki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FF57D2" w:rsidP="00D670A5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ED1AD8">
              <w:t xml:space="preserve">ul. Słowackiego 2, </w:t>
            </w:r>
            <w:r w:rsidR="00562678">
              <w:t>95-035 Ozorków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1.4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podstawowy przedmiot działalności jednostki</w:t>
            </w:r>
          </w:p>
        </w:tc>
      </w:tr>
      <w:tr w:rsidR="00062D81" w:rsidTr="00D670A5"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Pr="00C76E7F" w:rsidRDefault="00D670A5" w:rsidP="009360D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76E7F">
              <w:t xml:space="preserve">Szkoła jest jednostką organizacyjną </w:t>
            </w:r>
            <w:r w:rsidR="009360DE" w:rsidRPr="00C76E7F">
              <w:t>P</w:t>
            </w:r>
            <w:r w:rsidRPr="00C76E7F">
              <w:t xml:space="preserve">owiatu </w:t>
            </w:r>
            <w:r w:rsidR="009360DE" w:rsidRPr="00C76E7F">
              <w:t>Z</w:t>
            </w:r>
            <w:r w:rsidRPr="00C76E7F">
              <w:t>gierskiego realizującą zadania z zakresu edukacji publicznej. Szkoła realizuje cele i zadania określone</w:t>
            </w:r>
            <w:r w:rsidR="00196DAA" w:rsidRPr="00C76E7F">
              <w:t xml:space="preserve"> w ustawie o systemie oświaty oraz w przepisach wykonawczych wydanych na jej podstawie, a także zawarte w programie wychowawczo-profilaktycznym, dostosowanym do potrzeb rozwojowych uczniów oraz potrzeb danego środowiska. Cel główny szkoły to tworzenie optymalnych</w:t>
            </w:r>
            <w:r w:rsidR="009360DE" w:rsidRPr="00C76E7F">
              <w:t xml:space="preserve"> warunków realizacji działalności dydaktycznej, wychowawczej i opiekuńczej. Zapewnienie każdemu uczniowi warunków niezbędnych do jego rozwoju oraz podnoszenie jakości pracy szkoły i jej rozwoju organizacyjnego</w:t>
            </w:r>
            <w:r w:rsidR="009360DE" w:rsidRPr="00C76E7F">
              <w:rPr>
                <w:sz w:val="23"/>
                <w:szCs w:val="23"/>
              </w:rPr>
              <w:t>.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2.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wskazanie okresu objętego sprawozdaniem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Pr="001D6EF5" w:rsidRDefault="00FF57D2" w:rsidP="001532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E7F">
              <w:rPr>
                <w:sz w:val="22"/>
                <w:szCs w:val="20"/>
              </w:rPr>
              <w:t xml:space="preserve">  </w:t>
            </w:r>
            <w:r w:rsidRPr="00C76E7F">
              <w:rPr>
                <w:szCs w:val="20"/>
              </w:rPr>
              <w:t xml:space="preserve">Sprawozdanie obejmuje okres od </w:t>
            </w:r>
            <w:r w:rsidR="00562678" w:rsidRPr="00C76E7F">
              <w:rPr>
                <w:szCs w:val="20"/>
              </w:rPr>
              <w:t>01.01.20</w:t>
            </w:r>
            <w:r w:rsidR="00251FBD">
              <w:rPr>
                <w:szCs w:val="20"/>
              </w:rPr>
              <w:t>2</w:t>
            </w:r>
            <w:r w:rsidR="001532A2">
              <w:rPr>
                <w:szCs w:val="20"/>
              </w:rPr>
              <w:t>3</w:t>
            </w:r>
            <w:r w:rsidR="00562678" w:rsidRPr="00C76E7F">
              <w:rPr>
                <w:szCs w:val="20"/>
              </w:rPr>
              <w:t xml:space="preserve">r. </w:t>
            </w:r>
            <w:r w:rsidRPr="00C76E7F">
              <w:rPr>
                <w:szCs w:val="20"/>
              </w:rPr>
              <w:t>do</w:t>
            </w:r>
            <w:r w:rsidR="00562678" w:rsidRPr="00C76E7F">
              <w:rPr>
                <w:szCs w:val="20"/>
              </w:rPr>
              <w:t xml:space="preserve"> 31.12.20</w:t>
            </w:r>
            <w:r w:rsidR="00251FBD">
              <w:rPr>
                <w:szCs w:val="20"/>
              </w:rPr>
              <w:t>2</w:t>
            </w:r>
            <w:r w:rsidR="001532A2">
              <w:rPr>
                <w:szCs w:val="20"/>
              </w:rPr>
              <w:t>3</w:t>
            </w:r>
            <w:r w:rsidR="00562678" w:rsidRPr="00C76E7F">
              <w:rPr>
                <w:szCs w:val="20"/>
              </w:rPr>
              <w:t>r.</w:t>
            </w:r>
          </w:p>
        </w:tc>
      </w:tr>
      <w:tr w:rsidR="00062D81" w:rsidTr="00D670A5">
        <w:trPr>
          <w:trHeight w:hRule="exact" w:val="340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3.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wskazanie,</w:t>
            </w:r>
            <w:r>
              <w:rPr>
                <w:color w:val="2E2014"/>
                <w:spacing w:val="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że</w:t>
            </w:r>
            <w:r>
              <w:rPr>
                <w:color w:val="2E2014"/>
                <w:spacing w:val="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sprawozdanie</w:t>
            </w:r>
            <w:r>
              <w:rPr>
                <w:color w:val="2E2014"/>
                <w:spacing w:val="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finansowe</w:t>
            </w:r>
            <w:r>
              <w:rPr>
                <w:color w:val="2E2014"/>
                <w:spacing w:val="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zawiera</w:t>
            </w:r>
            <w:r>
              <w:rPr>
                <w:color w:val="2E2014"/>
                <w:spacing w:val="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dane</w:t>
            </w:r>
            <w:r>
              <w:rPr>
                <w:color w:val="2E2014"/>
                <w:spacing w:val="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łączne</w:t>
            </w:r>
          </w:p>
        </w:tc>
      </w:tr>
      <w:tr w:rsidR="00062D81" w:rsidTr="00D670A5">
        <w:trPr>
          <w:trHeight w:hRule="exact" w:val="365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FF57D2" w:rsidP="00D670A5">
            <w:pPr>
              <w:widowControl w:val="0"/>
              <w:autoSpaceDE w:val="0"/>
              <w:autoSpaceDN w:val="0"/>
              <w:adjustRightInd w:val="0"/>
            </w:pPr>
            <w:r>
              <w:t>Sprawozdanie nie obejmuje danych łącznych</w:t>
            </w:r>
          </w:p>
        </w:tc>
      </w:tr>
      <w:tr w:rsidR="00062D81" w:rsidTr="00D670A5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4.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omówienie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przyjętych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zasad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(polityki)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rachunkowości,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tym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metod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wyceny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aktywów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i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pasywów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(także amortyzacji)</w:t>
            </w:r>
          </w:p>
        </w:tc>
      </w:tr>
      <w:tr w:rsidR="00062D81" w:rsidTr="009360DE"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AA6A48" w:rsidRPr="00C76E7F" w:rsidRDefault="00AA6A48" w:rsidP="00D670A5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C76E7F">
              <w:rPr>
                <w:color w:val="000000"/>
              </w:rPr>
              <w:t>Jednostka stosuje zasady rachunkowości określone ustawa o rachunkowości, a także przepisy dotyczące prowadzenia ksiąg rachunkowych, dowodów księgowych, inwentaryzacji. Zgodnie z art. 28 ustawy o rachunkowości, aktywa i pasywa wycenia się nie rzadziej niż na dzień bilansowy. Jednostka stosuje zasady wyceny aktywów i pasywów według reguł określonych w ustawie o rachunkowości oraz w przepisach szczególnych wydanych na podstawie ustawy o finansach publicznych</w:t>
            </w:r>
          </w:p>
          <w:p w:rsidR="00354303" w:rsidRPr="00C76E7F" w:rsidRDefault="00AA6A48" w:rsidP="00D670A5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C76E7F">
              <w:t>Stawki amortyzacyjne – zgodnie z ustawą o podatku dochodowym od osób prawnych.</w:t>
            </w:r>
            <w:r w:rsidRPr="00C76E7F">
              <w:rPr>
                <w:color w:val="000000"/>
              </w:rPr>
              <w:t xml:space="preserve"> </w:t>
            </w:r>
          </w:p>
          <w:p w:rsidR="009360DE" w:rsidRPr="00C76E7F" w:rsidRDefault="00AA6A48" w:rsidP="00D670A5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C76E7F">
              <w:rPr>
                <w:color w:val="000000"/>
              </w:rPr>
              <w:t xml:space="preserve">Środki trwale - wyceniane są na dzień bilansowy w wartości początkowej pomniejszonej o dokonane odpisy amortyzacyjne i umorzeniowe. </w:t>
            </w:r>
          </w:p>
          <w:p w:rsidR="009360DE" w:rsidRPr="00C76E7F" w:rsidRDefault="00AA6A48" w:rsidP="00D670A5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C76E7F">
              <w:rPr>
                <w:color w:val="000000"/>
              </w:rPr>
              <w:t>Inwestycje – w cenie nabycia wszystkich zużytych do ich wytworzenia rzeczowych składników majątku, usług obcych, powiększone o wartość wynagrodzeń za prace wraz z pochodnymi, wartość świadczeń nieodpłatnych oraz inne koszty dające się zaliczyć do wartości początkowej wytworzonych w toku inwestycji przedmiotów majątkowych.</w:t>
            </w:r>
          </w:p>
          <w:p w:rsidR="00354303" w:rsidRPr="00C76E7F" w:rsidRDefault="00AA6A48" w:rsidP="00D670A5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C76E7F">
              <w:rPr>
                <w:color w:val="000000"/>
              </w:rPr>
              <w:t>Należności – w kwocie wymaganej zapłaty (z uwzględnieniem ewentualnych odsetek), pomniejszonej o ewentualne odpisy aktualizujące</w:t>
            </w:r>
            <w:r w:rsidR="00354303" w:rsidRPr="00C76E7F">
              <w:rPr>
                <w:color w:val="000000"/>
              </w:rPr>
              <w:t xml:space="preserve">. </w:t>
            </w:r>
          </w:p>
          <w:p w:rsidR="009360DE" w:rsidRPr="00C76E7F" w:rsidRDefault="00AA6A48" w:rsidP="00D670A5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C76E7F">
              <w:rPr>
                <w:color w:val="000000"/>
              </w:rPr>
              <w:t xml:space="preserve">Zobowiązania –w kwocie wymagającej zapłaty. Środki pienienie i rachunki bankowe oraz pozostałe aktywa i pasywa - w wartości nominalnej. </w:t>
            </w:r>
          </w:p>
          <w:p w:rsidR="00AA6A48" w:rsidRPr="00C76E7F" w:rsidRDefault="009360DE" w:rsidP="00D670A5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C76E7F">
              <w:rPr>
                <w:color w:val="000000"/>
              </w:rPr>
              <w:t>Jednostka nie rozlicza kosztów w czasie, ze względu na powtarzalność ich występowania w kolejnych latach w kwotach pozwalających na uznanie, że zaniechanie ich rozliczania nie ma istotnego wpływu na ocenę sytuacji majątkowej i finansowej szkoły oraz wysokość jej wyniku finansowego.</w:t>
            </w:r>
          </w:p>
          <w:p w:rsidR="00AA6A48" w:rsidRPr="00C76E7F" w:rsidRDefault="00AA6A48" w:rsidP="00D670A5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C76E7F">
              <w:rPr>
                <w:color w:val="000000"/>
              </w:rPr>
              <w:t>Wynik finansowy ustalany jest w wariancie porównawczym rachunku zysków i strat na koncie 860 „Wynik finansowy”.</w:t>
            </w:r>
          </w:p>
          <w:p w:rsidR="00383855" w:rsidRPr="00C76E7F" w:rsidRDefault="009360DE" w:rsidP="00D670A5">
            <w:pPr>
              <w:widowControl w:val="0"/>
              <w:autoSpaceDE w:val="0"/>
              <w:autoSpaceDN w:val="0"/>
              <w:adjustRightInd w:val="0"/>
            </w:pPr>
            <w:r w:rsidRPr="00C76E7F">
              <w:t xml:space="preserve"> </w:t>
            </w:r>
            <w:r w:rsidRPr="00C76E7F">
              <w:rPr>
                <w:sz w:val="22"/>
                <w:szCs w:val="22"/>
              </w:rPr>
              <w:t>Sprawozdanie finansowe zostało sporządzone przy założeniu zachowania zasady kontynuacji działania.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5.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inne informacje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9360DE" w:rsidP="00D670A5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062D81" w:rsidTr="00D670A5">
        <w:trPr>
          <w:trHeight w:hRule="exact" w:val="397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</w:pPr>
            <w:r>
              <w:rPr>
                <w:b/>
                <w:bCs/>
                <w:color w:val="2E2014"/>
                <w:sz w:val="20"/>
                <w:szCs w:val="20"/>
              </w:rPr>
              <w:lastRenderedPageBreak/>
              <w:t>II.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</w:pPr>
            <w:r>
              <w:rPr>
                <w:b/>
                <w:bCs/>
                <w:color w:val="2E2014"/>
                <w:sz w:val="20"/>
                <w:szCs w:val="20"/>
              </w:rPr>
              <w:t>Dodatkowe informacje i objaśnienia obejmują w szczególności: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2D81" w:rsidTr="00D670A5">
        <w:trPr>
          <w:trHeight w:hRule="exact" w:val="106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1.1.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color w:val="000000"/>
                <w:sz w:val="20"/>
                <w:szCs w:val="20"/>
              </w:rPr>
            </w:pPr>
            <w:r>
              <w:rPr>
                <w:color w:val="2E2014"/>
                <w:sz w:val="20"/>
                <w:szCs w:val="20"/>
              </w:rPr>
              <w:t>szczegółowy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zakres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zmian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wartości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grup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rodzajowych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środków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trwałych,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wartości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niematerialnych i prawnych, zawierający stan tych aktywów na początek roku obrotowego, zwiększenia i zmniejszenia z tytułu: aktualizacji wartości,</w:t>
            </w:r>
            <w:r>
              <w:rPr>
                <w:color w:val="2E2014"/>
                <w:spacing w:val="-6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nabycia,</w:t>
            </w:r>
            <w:r>
              <w:rPr>
                <w:color w:val="2E2014"/>
                <w:spacing w:val="-6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rozchodu,</w:t>
            </w:r>
            <w:r>
              <w:rPr>
                <w:color w:val="2E2014"/>
                <w:spacing w:val="-6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przemieszczenia</w:t>
            </w:r>
            <w:r>
              <w:rPr>
                <w:color w:val="2E2014"/>
                <w:spacing w:val="-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wewnętrznego</w:t>
            </w:r>
            <w:r>
              <w:rPr>
                <w:color w:val="2E2014"/>
                <w:spacing w:val="-6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oraz</w:t>
            </w:r>
            <w:r>
              <w:rPr>
                <w:color w:val="2E2014"/>
                <w:spacing w:val="-6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stan</w:t>
            </w:r>
            <w:r>
              <w:rPr>
                <w:color w:val="2E2014"/>
                <w:spacing w:val="-6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końcowy,</w:t>
            </w:r>
            <w:r>
              <w:rPr>
                <w:color w:val="2E2014"/>
                <w:spacing w:val="-6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a</w:t>
            </w:r>
            <w:r>
              <w:rPr>
                <w:color w:val="2E2014"/>
                <w:spacing w:val="-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dla</w:t>
            </w:r>
            <w:r>
              <w:rPr>
                <w:color w:val="2E2014"/>
                <w:spacing w:val="-6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majątku</w:t>
            </w:r>
            <w:r>
              <w:rPr>
                <w:color w:val="2E2014"/>
                <w:spacing w:val="-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amortyzowanego</w:t>
            </w:r>
          </w:p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ind w:left="95" w:right="1478"/>
            </w:pPr>
            <w:r>
              <w:rPr>
                <w:color w:val="2E2014"/>
                <w:sz w:val="20"/>
                <w:szCs w:val="20"/>
              </w:rPr>
              <w:t>– podobne przedstawienie stanów i tytułów zmian dotychczasowej amortyzacji lub umorzenia</w:t>
            </w:r>
          </w:p>
        </w:tc>
      </w:tr>
      <w:tr w:rsidR="00062D81" w:rsidRPr="00383855" w:rsidTr="00D670A5"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tbl>
            <w:tblPr>
              <w:tblW w:w="94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20"/>
              <w:gridCol w:w="1008"/>
              <w:gridCol w:w="835"/>
              <w:gridCol w:w="992"/>
              <w:gridCol w:w="584"/>
              <w:gridCol w:w="940"/>
              <w:gridCol w:w="902"/>
              <w:gridCol w:w="834"/>
              <w:gridCol w:w="1009"/>
            </w:tblGrid>
            <w:tr w:rsidR="00C76E7F" w:rsidRPr="00C76E7F" w:rsidTr="00B27FBC">
              <w:trPr>
                <w:trHeight w:val="285"/>
              </w:trPr>
              <w:tc>
                <w:tcPr>
                  <w:tcW w:w="6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Grupy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Wyszczególnienie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Wartość początkowa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Zwiększenia</w:t>
                  </w:r>
                </w:p>
              </w:tc>
              <w:tc>
                <w:tcPr>
                  <w:tcW w:w="242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Zmniejszenia</w:t>
                  </w:r>
                </w:p>
              </w:tc>
              <w:tc>
                <w:tcPr>
                  <w:tcW w:w="8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C76E7F" w:rsidRPr="00C76E7F" w:rsidRDefault="00C76E7F" w:rsidP="003B7939">
                  <w:pPr>
                    <w:ind w:left="113" w:right="113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Umorzenie za rok 20</w:t>
                  </w:r>
                  <w:r w:rsidR="00C8728F">
                    <w:rPr>
                      <w:b/>
                      <w:bCs/>
                      <w:color w:val="000000"/>
                      <w:sz w:val="14"/>
                      <w:szCs w:val="14"/>
                    </w:rPr>
                    <w:t>2</w:t>
                  </w:r>
                  <w:r w:rsidR="003B7939">
                    <w:rPr>
                      <w:b/>
                      <w:bCs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Wartość końcowa</w:t>
                  </w:r>
                </w:p>
              </w:tc>
            </w:tr>
            <w:tr w:rsidR="00C76E7F" w:rsidRPr="00C76E7F" w:rsidTr="00B27FBC">
              <w:trPr>
                <w:trHeight w:val="315"/>
              </w:trPr>
              <w:tc>
                <w:tcPr>
                  <w:tcW w:w="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zakup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przemieszczenie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zbycie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likwidacje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przemieszczenie</w:t>
                  </w:r>
                </w:p>
              </w:tc>
              <w:tc>
                <w:tcPr>
                  <w:tcW w:w="8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76E7F" w:rsidRPr="00C76E7F" w:rsidTr="00B27FBC">
              <w:trPr>
                <w:trHeight w:val="285"/>
              </w:trPr>
              <w:tc>
                <w:tcPr>
                  <w:tcW w:w="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wartość brutto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wartość brutto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wartość brutto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wartość brutto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wartość brutto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wartość brutto</w:t>
                  </w:r>
                </w:p>
              </w:tc>
              <w:tc>
                <w:tcPr>
                  <w:tcW w:w="8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wartość brutto</w:t>
                  </w:r>
                </w:p>
              </w:tc>
            </w:tr>
            <w:tr w:rsidR="00C76E7F" w:rsidRPr="00C76E7F" w:rsidTr="00B27FBC">
              <w:trPr>
                <w:trHeight w:val="285"/>
              </w:trPr>
              <w:tc>
                <w:tcPr>
                  <w:tcW w:w="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umorzenie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umorzenie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umorzenie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umorzenie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umorzenie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umorzenie</w:t>
                  </w:r>
                </w:p>
              </w:tc>
              <w:tc>
                <w:tcPr>
                  <w:tcW w:w="8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umorzenie</w:t>
                  </w:r>
                </w:p>
              </w:tc>
            </w:tr>
            <w:tr w:rsidR="00C76E7F" w:rsidRPr="00C76E7F" w:rsidTr="00B27FBC">
              <w:trPr>
                <w:trHeight w:val="300"/>
              </w:trPr>
              <w:tc>
                <w:tcPr>
                  <w:tcW w:w="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wartość netto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wartość netto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wartość netto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wartość netto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wartość netto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wartość netto</w:t>
                  </w:r>
                </w:p>
              </w:tc>
              <w:tc>
                <w:tcPr>
                  <w:tcW w:w="8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wartość netto</w:t>
                  </w:r>
                </w:p>
              </w:tc>
            </w:tr>
            <w:tr w:rsidR="00C76E7F" w:rsidRPr="00C76E7F" w:rsidTr="00B27FBC">
              <w:trPr>
                <w:trHeight w:val="240"/>
              </w:trPr>
              <w:tc>
                <w:tcPr>
                  <w:tcW w:w="60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Grunty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184</w:t>
                  </w:r>
                  <w:r w:rsidR="00DB25A0">
                    <w:rPr>
                      <w:color w:val="000000"/>
                      <w:sz w:val="14"/>
                      <w:szCs w:val="14"/>
                    </w:rPr>
                    <w:t xml:space="preserve"> </w:t>
                  </w:r>
                  <w:r w:rsidRPr="00C76E7F">
                    <w:rPr>
                      <w:color w:val="000000"/>
                      <w:sz w:val="14"/>
                      <w:szCs w:val="14"/>
                    </w:rPr>
                    <w:t>122,5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184</w:t>
                  </w:r>
                  <w:r w:rsidR="00DB25A0">
                    <w:rPr>
                      <w:color w:val="000000"/>
                      <w:sz w:val="14"/>
                      <w:szCs w:val="14"/>
                    </w:rPr>
                    <w:t xml:space="preserve"> </w:t>
                  </w:r>
                  <w:r w:rsidRPr="00C76E7F">
                    <w:rPr>
                      <w:color w:val="000000"/>
                      <w:sz w:val="14"/>
                      <w:szCs w:val="14"/>
                    </w:rPr>
                    <w:t>122,5</w:t>
                  </w:r>
                </w:p>
              </w:tc>
            </w:tr>
            <w:tr w:rsidR="00C76E7F" w:rsidRPr="00C76E7F" w:rsidTr="00B27FBC">
              <w:trPr>
                <w:trHeight w:val="240"/>
              </w:trPr>
              <w:tc>
                <w:tcPr>
                  <w:tcW w:w="6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C76E7F" w:rsidRPr="00C76E7F" w:rsidTr="00B27FBC">
              <w:trPr>
                <w:trHeight w:val="240"/>
              </w:trPr>
              <w:tc>
                <w:tcPr>
                  <w:tcW w:w="6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184</w:t>
                  </w:r>
                  <w:r w:rsidR="00DB25A0">
                    <w:rPr>
                      <w:color w:val="000000"/>
                      <w:sz w:val="14"/>
                      <w:szCs w:val="14"/>
                    </w:rPr>
                    <w:t xml:space="preserve"> </w:t>
                  </w:r>
                  <w:r w:rsidRPr="00C76E7F">
                    <w:rPr>
                      <w:color w:val="000000"/>
                      <w:sz w:val="14"/>
                      <w:szCs w:val="14"/>
                    </w:rPr>
                    <w:t>122,5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184</w:t>
                  </w:r>
                  <w:r w:rsidR="00DB25A0">
                    <w:rPr>
                      <w:color w:val="000000"/>
                      <w:sz w:val="14"/>
                      <w:szCs w:val="14"/>
                    </w:rPr>
                    <w:t xml:space="preserve"> </w:t>
                  </w:r>
                  <w:r w:rsidRPr="00C76E7F">
                    <w:rPr>
                      <w:color w:val="000000"/>
                      <w:sz w:val="14"/>
                      <w:szCs w:val="14"/>
                    </w:rPr>
                    <w:t>122,5</w:t>
                  </w:r>
                </w:p>
              </w:tc>
            </w:tr>
            <w:tr w:rsidR="003B7939" w:rsidRPr="00C76E7F" w:rsidTr="003B7939">
              <w:trPr>
                <w:trHeight w:val="240"/>
              </w:trPr>
              <w:tc>
                <w:tcPr>
                  <w:tcW w:w="60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Budynki i lokale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5 789 355,00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5 789 355,00</w:t>
                  </w:r>
                </w:p>
              </w:tc>
            </w:tr>
            <w:tr w:rsidR="00317310" w:rsidRPr="00C76E7F" w:rsidTr="003B7939">
              <w:trPr>
                <w:trHeight w:val="240"/>
              </w:trPr>
              <w:tc>
                <w:tcPr>
                  <w:tcW w:w="6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7310" w:rsidRPr="00C76E7F" w:rsidRDefault="00317310" w:rsidP="00317310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7310" w:rsidRPr="00C76E7F" w:rsidRDefault="00317310" w:rsidP="00317310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1 474 614,83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144 733,88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1 619 348,71</w:t>
                  </w:r>
                </w:p>
              </w:tc>
            </w:tr>
            <w:tr w:rsidR="00317310" w:rsidRPr="00C76E7F" w:rsidTr="003B7939">
              <w:trPr>
                <w:trHeight w:val="240"/>
              </w:trPr>
              <w:tc>
                <w:tcPr>
                  <w:tcW w:w="6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7310" w:rsidRPr="00C76E7F" w:rsidRDefault="00317310" w:rsidP="00317310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7310" w:rsidRPr="00C76E7F" w:rsidRDefault="00317310" w:rsidP="00317310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4 314 740,17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4 170 006,29</w:t>
                  </w:r>
                </w:p>
              </w:tc>
            </w:tr>
            <w:tr w:rsidR="00C76E7F" w:rsidRPr="00C76E7F" w:rsidTr="00317310">
              <w:trPr>
                <w:trHeight w:val="240"/>
              </w:trPr>
              <w:tc>
                <w:tcPr>
                  <w:tcW w:w="60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Obiekty inżynierii lądowej</w:t>
                  </w:r>
                  <w:r>
                    <w:rPr>
                      <w:color w:val="000000"/>
                      <w:sz w:val="14"/>
                      <w:szCs w:val="14"/>
                    </w:rPr>
                    <w:t xml:space="preserve">  </w:t>
                  </w:r>
                  <w:r w:rsidRPr="00C76E7F">
                    <w:rPr>
                      <w:color w:val="000000"/>
                      <w:sz w:val="14"/>
                      <w:szCs w:val="14"/>
                    </w:rPr>
                    <w:t xml:space="preserve"> i wodnej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317310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682 048,15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6E7F" w:rsidRPr="00C76E7F" w:rsidRDefault="00317310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961D1A" w:rsidP="00961D1A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682 048,15</w:t>
                  </w:r>
                </w:p>
              </w:tc>
            </w:tr>
            <w:tr w:rsidR="00317310" w:rsidRPr="00C76E7F" w:rsidTr="00317310">
              <w:trPr>
                <w:trHeight w:val="240"/>
              </w:trPr>
              <w:tc>
                <w:tcPr>
                  <w:tcW w:w="6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7310" w:rsidRPr="00C76E7F" w:rsidRDefault="00317310" w:rsidP="00317310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7310" w:rsidRPr="00C76E7F" w:rsidRDefault="00317310" w:rsidP="00317310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89 993,98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16 262,80</w:t>
                  </w:r>
                  <w:r w:rsidRPr="00C76E7F">
                    <w:rPr>
                      <w:color w:val="000000"/>
                      <w:sz w:val="14"/>
                      <w:szCs w:val="14"/>
                    </w:rPr>
                    <w:t> 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106 256,78</w:t>
                  </w:r>
                </w:p>
              </w:tc>
            </w:tr>
            <w:tr w:rsidR="00317310" w:rsidRPr="00C76E7F" w:rsidTr="00B27FBC">
              <w:trPr>
                <w:trHeight w:val="240"/>
              </w:trPr>
              <w:tc>
                <w:tcPr>
                  <w:tcW w:w="6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7310" w:rsidRPr="00C76E7F" w:rsidRDefault="00317310" w:rsidP="00317310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7310" w:rsidRPr="00C76E7F" w:rsidRDefault="00317310" w:rsidP="00317310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592 054,17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575 791,37</w:t>
                  </w:r>
                </w:p>
              </w:tc>
            </w:tr>
            <w:tr w:rsidR="00C76E7F" w:rsidRPr="00C76E7F" w:rsidTr="00B27FBC">
              <w:trPr>
                <w:trHeight w:val="240"/>
              </w:trPr>
              <w:tc>
                <w:tcPr>
                  <w:tcW w:w="60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Kotły i maszyny energetyczne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C76E7F" w:rsidRPr="00C76E7F" w:rsidTr="00B27FBC">
              <w:trPr>
                <w:trHeight w:val="240"/>
              </w:trPr>
              <w:tc>
                <w:tcPr>
                  <w:tcW w:w="6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C76E7F" w:rsidRPr="00C76E7F" w:rsidTr="00B27FBC">
              <w:trPr>
                <w:trHeight w:val="240"/>
              </w:trPr>
              <w:tc>
                <w:tcPr>
                  <w:tcW w:w="6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C76E7F" w:rsidRPr="00C76E7F" w:rsidTr="00B27FBC">
              <w:trPr>
                <w:trHeight w:val="240"/>
              </w:trPr>
              <w:tc>
                <w:tcPr>
                  <w:tcW w:w="60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Maszyny, urządzenia aparaty ogólnego zastosowania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C76E7F" w:rsidRPr="00C76E7F" w:rsidTr="00B27FBC">
              <w:trPr>
                <w:trHeight w:val="240"/>
              </w:trPr>
              <w:tc>
                <w:tcPr>
                  <w:tcW w:w="6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C76E7F" w:rsidRPr="00C76E7F" w:rsidTr="00B27FBC">
              <w:trPr>
                <w:trHeight w:val="240"/>
              </w:trPr>
              <w:tc>
                <w:tcPr>
                  <w:tcW w:w="6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C76E7F" w:rsidRPr="00C76E7F" w:rsidTr="00B27FBC">
              <w:trPr>
                <w:trHeight w:val="240"/>
              </w:trPr>
              <w:tc>
                <w:tcPr>
                  <w:tcW w:w="60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Maszyny, urządzenia</w:t>
                  </w:r>
                  <w:r w:rsidR="008C2347">
                    <w:rPr>
                      <w:color w:val="000000"/>
                      <w:sz w:val="14"/>
                      <w:szCs w:val="14"/>
                    </w:rPr>
                    <w:t xml:space="preserve"> </w:t>
                  </w:r>
                  <w:r w:rsidRPr="00C76E7F">
                    <w:rPr>
                      <w:color w:val="000000"/>
                      <w:sz w:val="14"/>
                      <w:szCs w:val="14"/>
                    </w:rPr>
                    <w:t xml:space="preserve"> i aparaty specjalistyczne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C76E7F" w:rsidRPr="00C76E7F" w:rsidTr="00B27FBC">
              <w:trPr>
                <w:trHeight w:val="240"/>
              </w:trPr>
              <w:tc>
                <w:tcPr>
                  <w:tcW w:w="6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C76E7F" w:rsidRPr="00C76E7F" w:rsidTr="00B27FBC">
              <w:trPr>
                <w:trHeight w:val="240"/>
              </w:trPr>
              <w:tc>
                <w:tcPr>
                  <w:tcW w:w="6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C76E7F" w:rsidRPr="00C76E7F" w:rsidTr="00B27FBC">
              <w:trPr>
                <w:trHeight w:val="240"/>
              </w:trPr>
              <w:tc>
                <w:tcPr>
                  <w:tcW w:w="60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Urządzenia techniczne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2527CA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206</w:t>
                  </w:r>
                  <w:r w:rsidR="00DB25A0">
                    <w:rPr>
                      <w:color w:val="000000"/>
                      <w:sz w:val="14"/>
                      <w:szCs w:val="14"/>
                    </w:rPr>
                    <w:t xml:space="preserve"> </w:t>
                  </w:r>
                  <w:r w:rsidRPr="00C76E7F">
                    <w:rPr>
                      <w:color w:val="000000"/>
                      <w:sz w:val="14"/>
                      <w:szCs w:val="14"/>
                    </w:rPr>
                    <w:t>631,32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206</w:t>
                  </w:r>
                  <w:r w:rsidR="00317310">
                    <w:rPr>
                      <w:color w:val="000000"/>
                      <w:sz w:val="14"/>
                      <w:szCs w:val="14"/>
                    </w:rPr>
                    <w:t xml:space="preserve"> </w:t>
                  </w:r>
                  <w:r w:rsidRPr="00C76E7F">
                    <w:rPr>
                      <w:color w:val="000000"/>
                      <w:sz w:val="14"/>
                      <w:szCs w:val="14"/>
                    </w:rPr>
                    <w:t>631,32</w:t>
                  </w:r>
                </w:p>
              </w:tc>
            </w:tr>
            <w:tr w:rsidR="00C76E7F" w:rsidRPr="00C76E7F" w:rsidTr="00B27FBC">
              <w:trPr>
                <w:trHeight w:val="240"/>
              </w:trPr>
              <w:tc>
                <w:tcPr>
                  <w:tcW w:w="6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2527CA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206</w:t>
                  </w:r>
                  <w:r w:rsidR="00DB25A0">
                    <w:rPr>
                      <w:color w:val="000000"/>
                      <w:sz w:val="14"/>
                      <w:szCs w:val="14"/>
                    </w:rPr>
                    <w:t xml:space="preserve"> </w:t>
                  </w:r>
                  <w:r w:rsidRPr="00C76E7F">
                    <w:rPr>
                      <w:color w:val="000000"/>
                      <w:sz w:val="14"/>
                      <w:szCs w:val="14"/>
                    </w:rPr>
                    <w:t>631,32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206</w:t>
                  </w:r>
                  <w:r w:rsidR="00317310">
                    <w:rPr>
                      <w:color w:val="000000"/>
                      <w:sz w:val="14"/>
                      <w:szCs w:val="14"/>
                    </w:rPr>
                    <w:t xml:space="preserve"> </w:t>
                  </w:r>
                  <w:r w:rsidRPr="00C76E7F">
                    <w:rPr>
                      <w:color w:val="000000"/>
                      <w:sz w:val="14"/>
                      <w:szCs w:val="14"/>
                    </w:rPr>
                    <w:t>631,32</w:t>
                  </w:r>
                </w:p>
              </w:tc>
            </w:tr>
            <w:tr w:rsidR="00C76E7F" w:rsidRPr="00C76E7F" w:rsidTr="00B27FBC">
              <w:trPr>
                <w:trHeight w:val="240"/>
              </w:trPr>
              <w:tc>
                <w:tcPr>
                  <w:tcW w:w="6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6E7F" w:rsidRPr="00C76E7F" w:rsidRDefault="00C76E7F" w:rsidP="00C76E7F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6E7F" w:rsidRPr="00C76E7F" w:rsidRDefault="00C76E7F" w:rsidP="00C76E7F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3B7939" w:rsidRPr="00C76E7F" w:rsidTr="00B27FBC">
              <w:trPr>
                <w:trHeight w:val="240"/>
              </w:trPr>
              <w:tc>
                <w:tcPr>
                  <w:tcW w:w="60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Środki transportu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11 700,00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11 700,00</w:t>
                  </w:r>
                </w:p>
              </w:tc>
            </w:tr>
            <w:tr w:rsidR="00317310" w:rsidRPr="00C76E7F" w:rsidTr="00DB25A0">
              <w:trPr>
                <w:trHeight w:val="240"/>
              </w:trPr>
              <w:tc>
                <w:tcPr>
                  <w:tcW w:w="6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7310" w:rsidRPr="00C76E7F" w:rsidRDefault="00317310" w:rsidP="00317310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7310" w:rsidRPr="00C76E7F" w:rsidRDefault="00317310" w:rsidP="00317310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2 632,50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2 106,00</w:t>
                  </w: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4 738,50</w:t>
                  </w:r>
                </w:p>
              </w:tc>
            </w:tr>
            <w:tr w:rsidR="00317310" w:rsidRPr="00C76E7F" w:rsidTr="00DB25A0">
              <w:trPr>
                <w:trHeight w:val="240"/>
              </w:trPr>
              <w:tc>
                <w:tcPr>
                  <w:tcW w:w="6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7310" w:rsidRPr="00C76E7F" w:rsidRDefault="00317310" w:rsidP="00317310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7310" w:rsidRPr="00C76E7F" w:rsidRDefault="00317310" w:rsidP="00317310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9 067,50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6 961,50</w:t>
                  </w:r>
                </w:p>
              </w:tc>
            </w:tr>
            <w:tr w:rsidR="00317310" w:rsidRPr="00C76E7F" w:rsidTr="00B27FBC">
              <w:trPr>
                <w:trHeight w:val="240"/>
              </w:trPr>
              <w:tc>
                <w:tcPr>
                  <w:tcW w:w="60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Narzędzia przyrządy, ruchomości i wyposażenie, gdzie indziej niesklasyfikowane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4797,00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4797,00</w:t>
                  </w:r>
                </w:p>
              </w:tc>
            </w:tr>
            <w:tr w:rsidR="00317310" w:rsidRPr="00C76E7F" w:rsidTr="00B27FBC">
              <w:trPr>
                <w:trHeight w:val="240"/>
              </w:trPr>
              <w:tc>
                <w:tcPr>
                  <w:tcW w:w="6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7310" w:rsidRPr="00C76E7F" w:rsidRDefault="00317310" w:rsidP="00317310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7310" w:rsidRPr="00C76E7F" w:rsidRDefault="00317310" w:rsidP="00317310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4797,00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4797,00</w:t>
                  </w:r>
                </w:p>
              </w:tc>
            </w:tr>
            <w:tr w:rsidR="00317310" w:rsidRPr="00C76E7F" w:rsidTr="00B27FBC">
              <w:trPr>
                <w:trHeight w:val="315"/>
              </w:trPr>
              <w:tc>
                <w:tcPr>
                  <w:tcW w:w="6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7310" w:rsidRPr="00C76E7F" w:rsidRDefault="00317310" w:rsidP="00317310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7310" w:rsidRPr="00C76E7F" w:rsidRDefault="00317310" w:rsidP="00317310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3B7939" w:rsidRPr="00C76E7F" w:rsidTr="00B27FBC">
              <w:trPr>
                <w:trHeight w:val="240"/>
              </w:trPr>
              <w:tc>
                <w:tcPr>
                  <w:tcW w:w="60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Inwentarz żywy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3B7939" w:rsidRPr="00C76E7F" w:rsidTr="00B27FBC">
              <w:trPr>
                <w:trHeight w:val="240"/>
              </w:trPr>
              <w:tc>
                <w:tcPr>
                  <w:tcW w:w="6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7939" w:rsidRPr="00C76E7F" w:rsidRDefault="003B7939" w:rsidP="003B7939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7939" w:rsidRPr="00C76E7F" w:rsidRDefault="003B7939" w:rsidP="003B7939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3B7939" w:rsidRPr="00C76E7F" w:rsidTr="00B27FBC">
              <w:trPr>
                <w:trHeight w:val="240"/>
              </w:trPr>
              <w:tc>
                <w:tcPr>
                  <w:tcW w:w="60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7939" w:rsidRPr="00C76E7F" w:rsidRDefault="003B7939" w:rsidP="003B7939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7939" w:rsidRPr="00C76E7F" w:rsidRDefault="003B7939" w:rsidP="003B7939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3B7939" w:rsidRPr="00C76E7F" w:rsidTr="00B27FBC">
              <w:trPr>
                <w:trHeight w:val="240"/>
              </w:trPr>
              <w:tc>
                <w:tcPr>
                  <w:tcW w:w="2320" w:type="dxa"/>
                  <w:gridSpan w:val="2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Ogółem środki trwałe (konto 011)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  <w:szCs w:val="14"/>
                    </w:rPr>
                    <w:t>6 878 653,97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961D1A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961D1A" w:rsidP="00961D1A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961D1A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  <w:szCs w:val="14"/>
                    </w:rPr>
                    <w:t>6 878 653,97</w:t>
                  </w:r>
                </w:p>
              </w:tc>
            </w:tr>
            <w:tr w:rsidR="00317310" w:rsidRPr="00C76E7F" w:rsidTr="00B27FBC">
              <w:trPr>
                <w:trHeight w:val="240"/>
              </w:trPr>
              <w:tc>
                <w:tcPr>
                  <w:tcW w:w="2320" w:type="dxa"/>
                  <w:gridSpan w:val="2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7310" w:rsidRPr="00C76E7F" w:rsidRDefault="00317310" w:rsidP="00317310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  <w:szCs w:val="14"/>
                    </w:rPr>
                    <w:t>1 778 669,63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  <w:szCs w:val="14"/>
                    </w:rPr>
                    <w:t>163 102,68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  <w:szCs w:val="14"/>
                    </w:rPr>
                    <w:t>1 941 772,31</w:t>
                  </w:r>
                </w:p>
              </w:tc>
            </w:tr>
            <w:tr w:rsidR="00317310" w:rsidRPr="00C76E7F" w:rsidTr="00B27FBC">
              <w:trPr>
                <w:trHeight w:val="240"/>
              </w:trPr>
              <w:tc>
                <w:tcPr>
                  <w:tcW w:w="2320" w:type="dxa"/>
                  <w:gridSpan w:val="2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7310" w:rsidRPr="00C76E7F" w:rsidRDefault="00317310" w:rsidP="00317310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  <w:szCs w:val="14"/>
                    </w:rPr>
                    <w:t>5 099 984,34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317310" w:rsidP="00317310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7310" w:rsidRPr="00C76E7F" w:rsidRDefault="001F7E8F" w:rsidP="00317310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  <w:szCs w:val="14"/>
                    </w:rPr>
                    <w:t>4 936 881,66</w:t>
                  </w:r>
                </w:p>
              </w:tc>
            </w:tr>
            <w:tr w:rsidR="003B7939" w:rsidRPr="00C76E7F" w:rsidTr="00B27FBC">
              <w:trPr>
                <w:trHeight w:val="240"/>
              </w:trPr>
              <w:tc>
                <w:tcPr>
                  <w:tcW w:w="2320" w:type="dxa"/>
                  <w:gridSpan w:val="2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Wartości niematerialne i prawne (konto 020) - umarzane na koncie 071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3B7939" w:rsidRPr="00C76E7F" w:rsidTr="00B27FBC">
              <w:trPr>
                <w:trHeight w:val="240"/>
              </w:trPr>
              <w:tc>
                <w:tcPr>
                  <w:tcW w:w="2320" w:type="dxa"/>
                  <w:gridSpan w:val="2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7939" w:rsidRPr="00C76E7F" w:rsidRDefault="003B7939" w:rsidP="003B7939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3B7939" w:rsidRPr="00C76E7F" w:rsidTr="00B27FBC">
              <w:trPr>
                <w:trHeight w:val="240"/>
              </w:trPr>
              <w:tc>
                <w:tcPr>
                  <w:tcW w:w="2320" w:type="dxa"/>
                  <w:gridSpan w:val="2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7939" w:rsidRPr="00C76E7F" w:rsidRDefault="003B7939" w:rsidP="003B7939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color w:val="000000"/>
                      <w:sz w:val="14"/>
                      <w:szCs w:val="14"/>
                    </w:rPr>
                    <w:t>0</w:t>
                  </w:r>
                </w:p>
              </w:tc>
            </w:tr>
            <w:tr w:rsidR="003B7939" w:rsidRPr="00C76E7F" w:rsidTr="00B27FBC">
              <w:trPr>
                <w:trHeight w:val="24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B7939" w:rsidRPr="00C76E7F" w:rsidTr="00B27FBC">
              <w:trPr>
                <w:trHeight w:val="240"/>
              </w:trPr>
              <w:tc>
                <w:tcPr>
                  <w:tcW w:w="23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B7939" w:rsidRPr="00C76E7F" w:rsidTr="00B27FBC">
              <w:trPr>
                <w:trHeight w:val="270"/>
              </w:trPr>
              <w:tc>
                <w:tcPr>
                  <w:tcW w:w="23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Wyszczególnienie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Wartość początkowa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Zwiększenia</w:t>
                  </w:r>
                </w:p>
              </w:tc>
              <w:tc>
                <w:tcPr>
                  <w:tcW w:w="242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Zmniejszenia</w:t>
                  </w:r>
                </w:p>
              </w:tc>
              <w:tc>
                <w:tcPr>
                  <w:tcW w:w="83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Wartość końcowa</w:t>
                  </w:r>
                </w:p>
              </w:tc>
            </w:tr>
            <w:tr w:rsidR="003B7939" w:rsidRPr="00C76E7F" w:rsidTr="00B27FBC">
              <w:trPr>
                <w:trHeight w:val="300"/>
              </w:trPr>
              <w:tc>
                <w:tcPr>
                  <w:tcW w:w="23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B7939" w:rsidRPr="00C76E7F" w:rsidRDefault="003B7939" w:rsidP="003B7939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B7939" w:rsidRPr="00C76E7F" w:rsidRDefault="003B7939" w:rsidP="003B7939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zakup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przemieszczenie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zbycie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likwidacje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przemieszczenie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B7939" w:rsidRPr="00C76E7F" w:rsidRDefault="003B7939" w:rsidP="003B7939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B7939" w:rsidRPr="00C76E7F" w:rsidTr="00B27FBC">
              <w:trPr>
                <w:trHeight w:val="390"/>
              </w:trPr>
              <w:tc>
                <w:tcPr>
                  <w:tcW w:w="232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Pozostałe środki trwałe (konto 013)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2527CA" w:rsidRDefault="001F7E8F" w:rsidP="003B7939">
                  <w:pPr>
                    <w:jc w:val="center"/>
                    <w:rPr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b/>
                      <w:color w:val="000000"/>
                      <w:sz w:val="14"/>
                      <w:szCs w:val="14"/>
                    </w:rPr>
                    <w:t>1 446 069,20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1F7E8F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  <w:szCs w:val="14"/>
                    </w:rPr>
                    <w:t>24 </w:t>
                  </w:r>
                  <w:r w:rsidR="001F7E8F">
                    <w:rPr>
                      <w:b/>
                      <w:bCs/>
                      <w:color w:val="000000"/>
                      <w:sz w:val="14"/>
                      <w:szCs w:val="14"/>
                    </w:rPr>
                    <w:t>149</w:t>
                  </w:r>
                  <w:r>
                    <w:rPr>
                      <w:b/>
                      <w:bCs/>
                      <w:color w:val="000000"/>
                      <w:sz w:val="14"/>
                      <w:szCs w:val="14"/>
                    </w:rPr>
                    <w:t>,</w:t>
                  </w:r>
                  <w:r w:rsidR="001F7E8F">
                    <w:rPr>
                      <w:b/>
                      <w:bCs/>
                      <w:color w:val="000000"/>
                      <w:sz w:val="14"/>
                      <w:szCs w:val="1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D9423A" w:rsidRDefault="003B7939" w:rsidP="001F7E8F">
                  <w:pPr>
                    <w:jc w:val="center"/>
                    <w:rPr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b/>
                      <w:color w:val="000000"/>
                      <w:sz w:val="14"/>
                      <w:szCs w:val="14"/>
                    </w:rPr>
                    <w:t>1</w:t>
                  </w:r>
                  <w:r w:rsidR="001F7E8F">
                    <w:rPr>
                      <w:b/>
                      <w:color w:val="000000"/>
                      <w:sz w:val="14"/>
                      <w:szCs w:val="14"/>
                    </w:rPr>
                    <w:t> 470 218</w:t>
                  </w:r>
                  <w:r>
                    <w:rPr>
                      <w:b/>
                      <w:color w:val="000000"/>
                      <w:sz w:val="14"/>
                      <w:szCs w:val="14"/>
                    </w:rPr>
                    <w:t>,20</w:t>
                  </w:r>
                </w:p>
              </w:tc>
            </w:tr>
            <w:tr w:rsidR="003B7939" w:rsidRPr="00C76E7F" w:rsidTr="00B27FBC">
              <w:trPr>
                <w:trHeight w:val="240"/>
              </w:trPr>
              <w:tc>
                <w:tcPr>
                  <w:tcW w:w="232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Zbiory biblioteczne (konto 014)</w:t>
                  </w:r>
                </w:p>
              </w:tc>
              <w:tc>
                <w:tcPr>
                  <w:tcW w:w="100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2527CA" w:rsidRDefault="001F7E8F" w:rsidP="003B7939">
                  <w:pPr>
                    <w:jc w:val="center"/>
                    <w:rPr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b/>
                      <w:color w:val="000000"/>
                      <w:sz w:val="14"/>
                      <w:szCs w:val="14"/>
                    </w:rPr>
                    <w:t>47 048,28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1F7E8F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  <w:szCs w:val="14"/>
                    </w:rPr>
                    <w:t>445,00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D9423A" w:rsidRDefault="003B7939" w:rsidP="001F7E8F">
                  <w:pPr>
                    <w:jc w:val="center"/>
                    <w:rPr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b/>
                      <w:color w:val="000000"/>
                      <w:sz w:val="14"/>
                      <w:szCs w:val="14"/>
                    </w:rPr>
                    <w:t>47</w:t>
                  </w:r>
                  <w:r w:rsidR="001F7E8F">
                    <w:rPr>
                      <w:b/>
                      <w:color w:val="000000"/>
                      <w:sz w:val="14"/>
                      <w:szCs w:val="14"/>
                    </w:rPr>
                    <w:t> 493,28</w:t>
                  </w:r>
                </w:p>
              </w:tc>
            </w:tr>
            <w:tr w:rsidR="003B7939" w:rsidRPr="00C76E7F" w:rsidTr="00B27FBC">
              <w:trPr>
                <w:trHeight w:val="690"/>
              </w:trPr>
              <w:tc>
                <w:tcPr>
                  <w:tcW w:w="232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Wartości niematerialne i prawne (konto 020) - umarzane na koncie 072 - jednorazowo</w:t>
                  </w:r>
                </w:p>
              </w:tc>
              <w:tc>
                <w:tcPr>
                  <w:tcW w:w="10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2527CA" w:rsidRDefault="003B7939" w:rsidP="003B7939">
                  <w:pPr>
                    <w:jc w:val="center"/>
                    <w:rPr>
                      <w:b/>
                      <w:color w:val="000000"/>
                      <w:sz w:val="14"/>
                      <w:szCs w:val="14"/>
                    </w:rPr>
                  </w:pPr>
                  <w:r w:rsidRPr="002527CA">
                    <w:rPr>
                      <w:b/>
                      <w:color w:val="000000"/>
                      <w:sz w:val="14"/>
                      <w:szCs w:val="14"/>
                    </w:rPr>
                    <w:t>24</w:t>
                  </w:r>
                  <w:r w:rsidR="001A4A90">
                    <w:rPr>
                      <w:b/>
                      <w:color w:val="000000"/>
                      <w:sz w:val="14"/>
                      <w:szCs w:val="14"/>
                    </w:rPr>
                    <w:t xml:space="preserve"> </w:t>
                  </w:r>
                  <w:r w:rsidRPr="002527CA">
                    <w:rPr>
                      <w:b/>
                      <w:color w:val="000000"/>
                      <w:sz w:val="14"/>
                      <w:szCs w:val="14"/>
                    </w:rPr>
                    <w:t>236,33</w:t>
                  </w:r>
                </w:p>
              </w:tc>
              <w:tc>
                <w:tcPr>
                  <w:tcW w:w="8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C76E7F" w:rsidRDefault="003B7939" w:rsidP="003B7939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76E7F"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7939" w:rsidRPr="00D9423A" w:rsidRDefault="003B7939" w:rsidP="003B7939">
                  <w:pPr>
                    <w:jc w:val="center"/>
                    <w:rPr>
                      <w:b/>
                      <w:color w:val="000000"/>
                      <w:sz w:val="14"/>
                      <w:szCs w:val="14"/>
                    </w:rPr>
                  </w:pPr>
                  <w:r w:rsidRPr="00D9423A">
                    <w:rPr>
                      <w:b/>
                      <w:color w:val="000000"/>
                      <w:sz w:val="14"/>
                      <w:szCs w:val="14"/>
                    </w:rPr>
                    <w:t>24</w:t>
                  </w:r>
                  <w:r w:rsidR="001A4A90">
                    <w:rPr>
                      <w:b/>
                      <w:color w:val="000000"/>
                      <w:sz w:val="14"/>
                      <w:szCs w:val="14"/>
                    </w:rPr>
                    <w:t xml:space="preserve"> </w:t>
                  </w:r>
                  <w:r w:rsidRPr="00D9423A">
                    <w:rPr>
                      <w:b/>
                      <w:color w:val="000000"/>
                      <w:sz w:val="14"/>
                      <w:szCs w:val="14"/>
                    </w:rPr>
                    <w:t>236,33</w:t>
                  </w:r>
                </w:p>
              </w:tc>
            </w:tr>
          </w:tbl>
          <w:p w:rsidR="00062D81" w:rsidRPr="00383855" w:rsidRDefault="00062D81" w:rsidP="00D670A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aktualną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wartość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rynkową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środków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trwałych,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tym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dóbr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kultury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–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ile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jednostka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dysponuje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takimi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informacjami</w:t>
            </w:r>
          </w:p>
        </w:tc>
      </w:tr>
      <w:tr w:rsidR="00062D81" w:rsidTr="00D670A5">
        <w:trPr>
          <w:trHeight w:hRule="exact" w:val="454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372510" w:rsidP="009360DE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 w:rsidR="009360DE">
              <w:t>Jednostka nie dysponuje takimi informacjami</w:t>
            </w:r>
          </w:p>
        </w:tc>
      </w:tr>
      <w:tr w:rsidR="00062D81" w:rsidTr="00D670A5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1.3.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kwotę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dokonanych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trakcie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roku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obrotowego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odpisów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aktualizujących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wartość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aktywów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trwałych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odrębnie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dla długoterminowych aktywów niefinansowych oraz długoterminowych aktywów finansowych</w:t>
            </w:r>
          </w:p>
        </w:tc>
      </w:tr>
      <w:tr w:rsidR="00062D81" w:rsidTr="00D670A5">
        <w:trPr>
          <w:trHeight w:hRule="exact" w:val="454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372510" w:rsidP="00D670A5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9360DE">
              <w:t>Nie dotyczy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1.4.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wartość gruntów użytkowanych wieczyście</w:t>
            </w:r>
          </w:p>
        </w:tc>
      </w:tr>
      <w:tr w:rsidR="00062D81" w:rsidTr="00D670A5">
        <w:trPr>
          <w:trHeight w:hRule="exact" w:val="454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Pr="00372510" w:rsidRDefault="00372510" w:rsidP="00D670A5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372510">
              <w:rPr>
                <w:sz w:val="22"/>
                <w:szCs w:val="22"/>
              </w:rPr>
              <w:t>Nie dotyczy</w:t>
            </w:r>
          </w:p>
        </w:tc>
      </w:tr>
      <w:tr w:rsidR="00062D81" w:rsidTr="00D670A5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1.5.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wartość</w:t>
            </w:r>
            <w:r>
              <w:rPr>
                <w:color w:val="2E2014"/>
                <w:spacing w:val="20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nieamortyzowanych</w:t>
            </w:r>
            <w:r>
              <w:rPr>
                <w:color w:val="2E2014"/>
                <w:spacing w:val="20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lub</w:t>
            </w:r>
            <w:r>
              <w:rPr>
                <w:color w:val="2E2014"/>
                <w:spacing w:val="20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nieumarzanych</w:t>
            </w:r>
            <w:r>
              <w:rPr>
                <w:color w:val="2E2014"/>
                <w:spacing w:val="19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przez</w:t>
            </w:r>
            <w:r>
              <w:rPr>
                <w:color w:val="2E2014"/>
                <w:spacing w:val="19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jednostkę</w:t>
            </w:r>
            <w:r>
              <w:rPr>
                <w:color w:val="2E2014"/>
                <w:spacing w:val="19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środków</w:t>
            </w:r>
            <w:r>
              <w:rPr>
                <w:color w:val="2E2014"/>
                <w:spacing w:val="20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trwałych,</w:t>
            </w:r>
            <w:r>
              <w:rPr>
                <w:color w:val="2E2014"/>
                <w:spacing w:val="19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używanych</w:t>
            </w:r>
            <w:r>
              <w:rPr>
                <w:color w:val="2E2014"/>
                <w:spacing w:val="20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na</w:t>
            </w:r>
            <w:r>
              <w:rPr>
                <w:color w:val="2E2014"/>
                <w:spacing w:val="20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podstawie umów najmu, dzierżawy i innych umów, w tym z tytułu umów leasingu</w:t>
            </w:r>
          </w:p>
        </w:tc>
      </w:tr>
      <w:tr w:rsidR="00062D81" w:rsidTr="00D670A5">
        <w:trPr>
          <w:trHeight w:hRule="exact" w:val="454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372510" w:rsidP="00D670A5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9360DE">
              <w:t>Nie dotyczy</w:t>
            </w:r>
          </w:p>
        </w:tc>
      </w:tr>
      <w:tr w:rsidR="00062D81" w:rsidTr="00D670A5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1.6.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liczbę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oraz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wartość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posiadanych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papierów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wartościowych,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tym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akcji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i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udziałów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oraz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dłużnych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papierów wartościowych</w:t>
            </w:r>
          </w:p>
        </w:tc>
      </w:tr>
      <w:tr w:rsidR="00062D81" w:rsidTr="00D670A5">
        <w:trPr>
          <w:trHeight w:hRule="exact" w:val="454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372510" w:rsidP="00D670A5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9360DE">
              <w:t>Nie dotyczy</w:t>
            </w:r>
          </w:p>
        </w:tc>
      </w:tr>
      <w:tr w:rsidR="00062D81" w:rsidTr="00D670A5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1.7.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dane o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odpisach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aktualizujących wartość należności, ze wskazaniem stanu na początek roku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obrotowego, zwiększeniach, wykorzystaniu, rozwiązaniu i stanie na koniec roku obrotowego, z uwzględnieniem należności finansowych jednostek samorządu terytorialnego (stan pożyczek zagrożonych)</w:t>
            </w:r>
          </w:p>
        </w:tc>
      </w:tr>
      <w:tr w:rsidR="00062D81" w:rsidTr="00D670A5">
        <w:trPr>
          <w:trHeight w:hRule="exact" w:val="454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372510" w:rsidP="00D670A5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FF62F5">
              <w:t>Nie dotyczy</w:t>
            </w:r>
          </w:p>
        </w:tc>
      </w:tr>
      <w:tr w:rsidR="00062D81" w:rsidTr="00D670A5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1.8.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dane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stanie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rezerw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według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celu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ich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utworzenia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na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początek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roku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obrotowego,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zwiększeniach,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wykorzystaniu, rozwiązaniu i stanie końcowym</w:t>
            </w:r>
          </w:p>
        </w:tc>
      </w:tr>
      <w:tr w:rsidR="00062D81" w:rsidTr="00D670A5">
        <w:trPr>
          <w:trHeight w:hRule="exact" w:val="454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372510" w:rsidP="00D670A5">
            <w:pPr>
              <w:widowControl w:val="0"/>
              <w:autoSpaceDE w:val="0"/>
              <w:autoSpaceDN w:val="0"/>
              <w:adjustRightInd w:val="0"/>
            </w:pPr>
            <w:r>
              <w:t xml:space="preserve"> Nie występują</w:t>
            </w:r>
          </w:p>
        </w:tc>
      </w:tr>
      <w:tr w:rsidR="00062D81" w:rsidTr="00D670A5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1.9.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 xml:space="preserve">podział  </w:t>
            </w:r>
            <w:r>
              <w:rPr>
                <w:color w:val="2E2014"/>
                <w:spacing w:val="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 xml:space="preserve">zobowiązań  </w:t>
            </w:r>
            <w:r>
              <w:rPr>
                <w:color w:val="2E2014"/>
                <w:spacing w:val="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 xml:space="preserve">długoterminowych </w:t>
            </w:r>
            <w:r w:rsidR="000F609D">
              <w:rPr>
                <w:color w:val="2E20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 xml:space="preserve">o  </w:t>
            </w:r>
            <w:r>
              <w:rPr>
                <w:color w:val="2E2014"/>
                <w:spacing w:val="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 xml:space="preserve">pozostałym  </w:t>
            </w:r>
            <w:r>
              <w:rPr>
                <w:color w:val="2E2014"/>
                <w:spacing w:val="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 xml:space="preserve">od  </w:t>
            </w:r>
            <w:r>
              <w:rPr>
                <w:color w:val="2E2014"/>
                <w:spacing w:val="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 xml:space="preserve">dnia  </w:t>
            </w:r>
            <w:r>
              <w:rPr>
                <w:color w:val="2E2014"/>
                <w:spacing w:val="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bilansowego, przewidywanym umową lub wynikającym z innego tytułu prawnego, okresie spłaty: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a)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powyżej 1 roku do 3 lat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372510" w:rsidP="00D670A5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FF62F5">
              <w:t>Nie dotyczy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b)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powyżej 3 do 5 lat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FF62F5" w:rsidP="00D670A5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c)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powyżej 5 lat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FF62F5" w:rsidP="00D670A5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062D81" w:rsidTr="00D670A5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1.10.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kwotę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zobowiązań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sytuacji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gdy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jednostka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kwalifikuje umowy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leasingu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zgodnie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przepisami podatkowymi (leasing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operacyjny),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a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według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przepisów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rachunkowości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byłby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to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leasing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finansowy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lub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zwrotny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podziałem na kwotę zobowiązań z tytułu leasingu finansowego lub leasingu zwrotnego</w:t>
            </w:r>
          </w:p>
        </w:tc>
      </w:tr>
      <w:tr w:rsidR="00062D81" w:rsidTr="00D670A5">
        <w:trPr>
          <w:trHeight w:hRule="exact" w:val="454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372510" w:rsidP="00D670A5">
            <w:pPr>
              <w:widowControl w:val="0"/>
              <w:autoSpaceDE w:val="0"/>
              <w:autoSpaceDN w:val="0"/>
              <w:adjustRightInd w:val="0"/>
            </w:pPr>
            <w:r>
              <w:t xml:space="preserve">  Nie dotyczy</w:t>
            </w:r>
          </w:p>
        </w:tc>
      </w:tr>
      <w:tr w:rsidR="00062D81" w:rsidTr="00D670A5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1.11.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łączną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kwotę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zobowiązań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zabezpieczonych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na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majątku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jednostki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ze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wskazaniem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charakteru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i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formy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tych zabezpieczeń</w:t>
            </w:r>
          </w:p>
        </w:tc>
      </w:tr>
      <w:tr w:rsidR="00062D81" w:rsidTr="00D670A5">
        <w:trPr>
          <w:trHeight w:hRule="exact" w:val="454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372510" w:rsidP="00D670A5">
            <w:pPr>
              <w:widowControl w:val="0"/>
              <w:autoSpaceDE w:val="0"/>
              <w:autoSpaceDN w:val="0"/>
              <w:adjustRightInd w:val="0"/>
            </w:pPr>
            <w:r>
              <w:t xml:space="preserve"> Nie dotyczy</w:t>
            </w:r>
          </w:p>
        </w:tc>
      </w:tr>
      <w:tr w:rsidR="00062D81" w:rsidTr="00D670A5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1.12.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łączną kwotę zobowiązań warunkowych, w tym również udzielonych przez jednostkę gwarancji i poręczeń, także wekslowych, niewykazanych w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bilansie, ze wskazaniem zobowiązań zabezpieczonych na majątku jednostki oraz charakteru i formy tych zabezpieczeń</w:t>
            </w:r>
          </w:p>
        </w:tc>
      </w:tr>
      <w:tr w:rsidR="00062D81" w:rsidTr="00D670A5">
        <w:trPr>
          <w:trHeight w:hRule="exact" w:val="454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372510" w:rsidP="00D670A5">
            <w:pPr>
              <w:widowControl w:val="0"/>
              <w:autoSpaceDE w:val="0"/>
              <w:autoSpaceDN w:val="0"/>
              <w:adjustRightInd w:val="0"/>
            </w:pPr>
            <w:r>
              <w:t xml:space="preserve"> Nie dotyczy</w:t>
            </w:r>
          </w:p>
        </w:tc>
      </w:tr>
      <w:tr w:rsidR="00062D81" w:rsidTr="00D670A5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1.13.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 w:rsidR="00062D81" w:rsidTr="00D670A5">
        <w:trPr>
          <w:trHeight w:hRule="exact" w:val="454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372510" w:rsidP="00D670A5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FF62F5">
              <w:t>Nie dotyczy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1.14.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łączną kwotę otrzymanych przez jednostkę gwarancji i poręczeń niewykazanych w bilansie</w:t>
            </w:r>
          </w:p>
        </w:tc>
      </w:tr>
      <w:tr w:rsidR="00062D81" w:rsidTr="00D670A5">
        <w:trPr>
          <w:trHeight w:hRule="exact" w:val="454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FF62F5" w:rsidP="00D670A5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lastRenderedPageBreak/>
              <w:t>1.15.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kwotę wypłaconych środków pieniężnych na świadczenia pracownicze</w:t>
            </w:r>
          </w:p>
        </w:tc>
      </w:tr>
      <w:tr w:rsidR="00062D81" w:rsidTr="00177CE7">
        <w:trPr>
          <w:trHeight w:val="3820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480FD3" w:rsidRDefault="004B59AE" w:rsidP="00FF62F5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  <w:tbl>
            <w:tblPr>
              <w:tblW w:w="4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80"/>
              <w:gridCol w:w="1840"/>
            </w:tblGrid>
            <w:tr w:rsidR="007C06E1" w:rsidRPr="007C06E1" w:rsidTr="00E51E71">
              <w:trPr>
                <w:trHeight w:val="495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6E1" w:rsidRPr="007C06E1" w:rsidRDefault="007C06E1" w:rsidP="007C06E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C06E1">
                    <w:rPr>
                      <w:b/>
                      <w:bCs/>
                      <w:color w:val="000000"/>
                      <w:sz w:val="18"/>
                      <w:szCs w:val="18"/>
                    </w:rPr>
                    <w:t>Rodzaj świadczeń</w:t>
                  </w:r>
                </w:p>
              </w:tc>
              <w:tc>
                <w:tcPr>
                  <w:tcW w:w="18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C06E1" w:rsidRPr="007C06E1" w:rsidRDefault="007C06E1" w:rsidP="007C06E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C06E1">
                    <w:rPr>
                      <w:b/>
                      <w:bCs/>
                      <w:color w:val="000000"/>
                      <w:sz w:val="18"/>
                      <w:szCs w:val="18"/>
                    </w:rPr>
                    <w:t>Kwota</w:t>
                  </w:r>
                </w:p>
              </w:tc>
            </w:tr>
            <w:tr w:rsidR="007C06E1" w:rsidRPr="007C06E1" w:rsidTr="00E51E71">
              <w:trPr>
                <w:trHeight w:val="285"/>
              </w:trPr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C06E1" w:rsidRPr="007C06E1" w:rsidRDefault="007C06E1" w:rsidP="007C06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7C06E1">
                    <w:rPr>
                      <w:color w:val="000000"/>
                      <w:sz w:val="18"/>
                      <w:szCs w:val="18"/>
                    </w:rPr>
                    <w:t>Nagrody jubileuszowe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7C06E1" w:rsidRPr="007C06E1" w:rsidRDefault="009279E7" w:rsidP="00C4271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67 245,66</w:t>
                  </w:r>
                </w:p>
              </w:tc>
            </w:tr>
            <w:tr w:rsidR="007C06E1" w:rsidRPr="007C06E1" w:rsidTr="00E51E71">
              <w:trPr>
                <w:trHeight w:val="285"/>
              </w:trPr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C06E1" w:rsidRPr="007C06E1" w:rsidRDefault="007C06E1" w:rsidP="007C06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7C06E1">
                    <w:rPr>
                      <w:color w:val="000000"/>
                      <w:sz w:val="18"/>
                      <w:szCs w:val="18"/>
                    </w:rPr>
                    <w:t>Odprawy emerytalno - rentowe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7C06E1" w:rsidRPr="007C06E1" w:rsidRDefault="00D008B9" w:rsidP="007C06E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C06E1" w:rsidRPr="007C06E1" w:rsidTr="00E51E71">
              <w:trPr>
                <w:trHeight w:val="285"/>
              </w:trPr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C06E1" w:rsidRPr="007C06E1" w:rsidRDefault="007C06E1" w:rsidP="007C06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7C06E1">
                    <w:rPr>
                      <w:color w:val="000000"/>
                      <w:sz w:val="18"/>
                      <w:szCs w:val="18"/>
                    </w:rPr>
                    <w:t>Ekwiwalenty za urlop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7C06E1" w:rsidRPr="007C06E1" w:rsidRDefault="009279E7" w:rsidP="007C06E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C06E1" w:rsidRPr="007C06E1" w:rsidTr="00E51E71">
              <w:trPr>
                <w:trHeight w:val="285"/>
              </w:trPr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C06E1" w:rsidRPr="007C06E1" w:rsidRDefault="007C06E1" w:rsidP="007C06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7C06E1">
                    <w:rPr>
                      <w:color w:val="000000"/>
                      <w:sz w:val="18"/>
                      <w:szCs w:val="18"/>
                    </w:rPr>
                    <w:t>Pomoc zdrowotna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7C06E1" w:rsidRPr="007C06E1" w:rsidRDefault="009279E7" w:rsidP="007C06E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7 406,00</w:t>
                  </w:r>
                </w:p>
              </w:tc>
            </w:tr>
            <w:tr w:rsidR="007C06E1" w:rsidRPr="007C06E1" w:rsidTr="00E51E71">
              <w:trPr>
                <w:trHeight w:val="285"/>
              </w:trPr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C06E1" w:rsidRPr="007C06E1" w:rsidRDefault="007C06E1" w:rsidP="007C06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7C06E1">
                    <w:rPr>
                      <w:color w:val="000000"/>
                      <w:sz w:val="18"/>
                      <w:szCs w:val="18"/>
                    </w:rPr>
                    <w:t>Świadczenia z ZFŚS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7C06E1" w:rsidRPr="007C06E1" w:rsidRDefault="00317310" w:rsidP="007C06E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136 053,54</w:t>
                  </w:r>
                </w:p>
              </w:tc>
            </w:tr>
            <w:tr w:rsidR="007C06E1" w:rsidRPr="007C06E1" w:rsidTr="00E51E71">
              <w:trPr>
                <w:trHeight w:val="285"/>
              </w:trPr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C06E1" w:rsidRPr="007C06E1" w:rsidRDefault="007C06E1" w:rsidP="007C06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7C06E1">
                    <w:rPr>
                      <w:color w:val="000000"/>
                      <w:sz w:val="18"/>
                      <w:szCs w:val="18"/>
                    </w:rPr>
                    <w:t>Świadczenia BHP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7C06E1" w:rsidRPr="007C06E1" w:rsidRDefault="003401EE" w:rsidP="0031731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7C06E1" w:rsidRPr="007C06E1" w:rsidTr="00E51E71">
              <w:trPr>
                <w:trHeight w:val="285"/>
              </w:trPr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C06E1" w:rsidRPr="007C06E1" w:rsidRDefault="007C06E1" w:rsidP="007C06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7C06E1">
                    <w:rPr>
                      <w:color w:val="000000"/>
                      <w:sz w:val="18"/>
                      <w:szCs w:val="18"/>
                    </w:rPr>
                    <w:t>Badania lekarskie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7C06E1" w:rsidRPr="007C06E1" w:rsidRDefault="00665714" w:rsidP="007C06E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7C06E1" w:rsidRPr="007C06E1" w:rsidTr="00E51E71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C06E1" w:rsidRPr="007C06E1" w:rsidRDefault="007C06E1" w:rsidP="007C06E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7C06E1">
                    <w:rPr>
                      <w:color w:val="000000"/>
                      <w:sz w:val="18"/>
                      <w:szCs w:val="18"/>
                    </w:rPr>
                    <w:t>Szkolenia i studia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7C06E1" w:rsidRPr="007C06E1" w:rsidRDefault="003401EE" w:rsidP="0031731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3401EE" w:rsidRPr="007C06E1" w:rsidTr="00E51E71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01EE" w:rsidRPr="007C06E1" w:rsidRDefault="003401EE" w:rsidP="007C06E1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Nagroda KEN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3401EE" w:rsidRDefault="003401EE" w:rsidP="0031731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41 471,92</w:t>
                  </w:r>
                </w:p>
              </w:tc>
            </w:tr>
            <w:tr w:rsidR="007C06E1" w:rsidRPr="007C06E1" w:rsidTr="00E51E71">
              <w:trPr>
                <w:trHeight w:val="450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06E1" w:rsidRPr="007C06E1" w:rsidRDefault="007C06E1" w:rsidP="00177CE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C06E1">
                    <w:rPr>
                      <w:b/>
                      <w:bCs/>
                      <w:color w:val="000000"/>
                      <w:sz w:val="18"/>
                      <w:szCs w:val="18"/>
                    </w:rPr>
                    <w:t>Ogółem</w:t>
                  </w:r>
                </w:p>
              </w:tc>
              <w:tc>
                <w:tcPr>
                  <w:tcW w:w="18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7C06E1" w:rsidRPr="007C06E1" w:rsidRDefault="00317310" w:rsidP="00177CE7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25</w:t>
                  </w:r>
                  <w:r w:rsidR="003401E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  <w:r w:rsidR="00177CE7">
                    <w:rPr>
                      <w:b/>
                      <w:bCs/>
                      <w:color w:val="000000"/>
                      <w:sz w:val="18"/>
                      <w:szCs w:val="18"/>
                    </w:rPr>
                    <w:t>17</w:t>
                  </w:r>
                  <w:r w:rsidR="003401EE">
                    <w:rPr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,</w:t>
                  </w:r>
                  <w:r w:rsidR="003401EE">
                    <w:rPr>
                      <w:b/>
                      <w:bCs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</w:tbl>
          <w:p w:rsidR="00062D81" w:rsidRDefault="00062D81" w:rsidP="00FF62F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1.16.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inne informacje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2.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2.1.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wysokość odpisów aktualizujących wartość zapasów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FF62F5" w:rsidP="00D670A5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062D81" w:rsidTr="00D670A5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2.2.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 w:rsidR="00F75EAC" w:rsidTr="00D670A5">
        <w:trPr>
          <w:trHeight w:hRule="exact" w:val="36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F75EAC" w:rsidRDefault="00F75EAC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color w:val="2E2014"/>
                <w:sz w:val="20"/>
                <w:szCs w:val="20"/>
              </w:rPr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F75EAC" w:rsidRDefault="00FF62F5" w:rsidP="00D670A5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color w:val="2E2014"/>
                <w:sz w:val="20"/>
                <w:szCs w:val="20"/>
              </w:rPr>
            </w:pPr>
            <w:r>
              <w:t>Nie dotyczy</w:t>
            </w:r>
          </w:p>
        </w:tc>
      </w:tr>
      <w:tr w:rsidR="00062D81" w:rsidTr="00D670A5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2.3.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kwotę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i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charakter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poszczególnych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pozycji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przychodów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lub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kosztów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nadzwyczajnej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wartości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lub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które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wystąpiły incydentalnie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177CE7" w:rsidP="00D670A5">
            <w:pPr>
              <w:widowControl w:val="0"/>
              <w:autoSpaceDE w:val="0"/>
              <w:autoSpaceDN w:val="0"/>
              <w:adjustRightInd w:val="0"/>
            </w:pPr>
            <w:r w:rsidRPr="00E86E0A">
              <w:rPr>
                <w:sz w:val="22"/>
              </w:rPr>
              <w:t>Fundusz Pomocy – 31 352,79 zł</w:t>
            </w:r>
          </w:p>
        </w:tc>
      </w:tr>
      <w:tr w:rsidR="00062D81" w:rsidTr="00D670A5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2.4.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informację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4B59AE" w:rsidP="00D670A5">
            <w:pPr>
              <w:widowControl w:val="0"/>
              <w:autoSpaceDE w:val="0"/>
              <w:autoSpaceDN w:val="0"/>
              <w:adjustRightInd w:val="0"/>
            </w:pPr>
            <w:r w:rsidRPr="004B59AE">
              <w:rPr>
                <w:sz w:val="18"/>
              </w:rPr>
              <w:t>Nie dotyczy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2.5.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inne informacje</w:t>
            </w:r>
          </w:p>
        </w:tc>
      </w:tr>
      <w:tr w:rsidR="00062D81" w:rsidTr="00D670A5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4B59AE" w:rsidP="00D670A5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2E2014"/>
                <w:sz w:val="20"/>
                <w:szCs w:val="20"/>
              </w:rPr>
              <w:t xml:space="preserve"> </w:t>
            </w:r>
            <w:r w:rsidR="00FF62F5">
              <w:t>Nie dotyczy</w:t>
            </w:r>
          </w:p>
        </w:tc>
      </w:tr>
      <w:tr w:rsidR="00062D81" w:rsidTr="00D670A5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3.</w:t>
            </w: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Inne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informacje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niż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wymienione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powyżej,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jeżeli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mogłyby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istotny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sposób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wpłynąć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na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ocenę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sytuacji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majątkowej i finansowej oraz wynik finansowy jednostki</w:t>
            </w:r>
          </w:p>
        </w:tc>
      </w:tr>
      <w:tr w:rsidR="00062D81" w:rsidTr="003401EE"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Default="00062D81" w:rsidP="00D67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7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</w:tcPr>
          <w:p w:rsidR="00062D81" w:rsidRPr="003401EE" w:rsidRDefault="00E51E71" w:rsidP="003401E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Wydatki związane</w:t>
            </w:r>
            <w:r w:rsidR="003401EE" w:rsidRPr="003401EE">
              <w:rPr>
                <w:sz w:val="22"/>
              </w:rPr>
              <w:t xml:space="preserve"> z </w:t>
            </w:r>
            <w:r w:rsidR="003401EE">
              <w:rPr>
                <w:sz w:val="22"/>
              </w:rPr>
              <w:t>realizacją</w:t>
            </w:r>
            <w:r w:rsidR="003401EE" w:rsidRPr="003401EE">
              <w:rPr>
                <w:sz w:val="22"/>
              </w:rPr>
              <w:t xml:space="preserve">: </w:t>
            </w:r>
          </w:p>
          <w:p w:rsidR="003401EE" w:rsidRDefault="003401EE" w:rsidP="003401E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- N</w:t>
            </w:r>
            <w:r w:rsidRPr="003401EE">
              <w:rPr>
                <w:sz w:val="22"/>
              </w:rPr>
              <w:t>asze ekologiczne pracownie – 4 310,00</w:t>
            </w:r>
            <w:r w:rsidR="00177CE7">
              <w:rPr>
                <w:sz w:val="22"/>
              </w:rPr>
              <w:t xml:space="preserve"> zł</w:t>
            </w:r>
          </w:p>
          <w:p w:rsidR="003401EE" w:rsidRPr="003401EE" w:rsidRDefault="003401EE" w:rsidP="003401E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401EE">
              <w:rPr>
                <w:sz w:val="22"/>
              </w:rPr>
              <w:t>- Poznaj Polskę – 21 277,46</w:t>
            </w:r>
            <w:r w:rsidR="00177CE7">
              <w:rPr>
                <w:sz w:val="22"/>
              </w:rPr>
              <w:t xml:space="preserve"> zł</w:t>
            </w:r>
          </w:p>
          <w:p w:rsidR="003401EE" w:rsidRPr="00E51E71" w:rsidRDefault="003401EE" w:rsidP="003401E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401EE">
              <w:rPr>
                <w:sz w:val="22"/>
              </w:rPr>
              <w:t>- Aktywna Tablica –</w:t>
            </w:r>
            <w:r w:rsidR="00E51E71">
              <w:rPr>
                <w:sz w:val="22"/>
              </w:rPr>
              <w:t xml:space="preserve"> 17 500,00</w:t>
            </w:r>
            <w:r w:rsidR="00177CE7">
              <w:rPr>
                <w:sz w:val="22"/>
              </w:rPr>
              <w:t xml:space="preserve"> zł</w:t>
            </w:r>
          </w:p>
        </w:tc>
      </w:tr>
    </w:tbl>
    <w:p w:rsidR="00062D81" w:rsidRDefault="00062D8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62D81" w:rsidRDefault="00062D8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62D81" w:rsidRDefault="00062D81">
      <w:pPr>
        <w:widowControl w:val="0"/>
        <w:autoSpaceDE w:val="0"/>
        <w:autoSpaceDN w:val="0"/>
        <w:adjustRightInd w:val="0"/>
        <w:spacing w:before="15" w:line="200" w:lineRule="exact"/>
        <w:rPr>
          <w:sz w:val="20"/>
          <w:szCs w:val="20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3890"/>
        <w:gridCol w:w="2865"/>
      </w:tblGrid>
      <w:tr w:rsidR="00062D81">
        <w:trPr>
          <w:trHeight w:hRule="exact" w:val="280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:rsidR="00062D81" w:rsidRPr="00062D81" w:rsidRDefault="00062D81">
            <w:pPr>
              <w:widowControl w:val="0"/>
              <w:autoSpaceDE w:val="0"/>
              <w:autoSpaceDN w:val="0"/>
              <w:adjustRightInd w:val="0"/>
              <w:spacing w:before="76" w:line="203" w:lineRule="exact"/>
              <w:ind w:left="40" w:right="-20"/>
              <w:rPr>
                <w:sz w:val="16"/>
                <w:szCs w:val="16"/>
              </w:rPr>
            </w:pPr>
            <w:r w:rsidRPr="00062D81">
              <w:rPr>
                <w:color w:val="2E2014"/>
                <w:position w:val="-1"/>
                <w:sz w:val="16"/>
                <w:szCs w:val="16"/>
              </w:rPr>
              <w:t>..........................................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62D81" w:rsidRPr="00062D81" w:rsidRDefault="00062D81">
            <w:pPr>
              <w:widowControl w:val="0"/>
              <w:autoSpaceDE w:val="0"/>
              <w:autoSpaceDN w:val="0"/>
              <w:adjustRightInd w:val="0"/>
              <w:spacing w:before="76" w:line="203" w:lineRule="exact"/>
              <w:ind w:left="1065" w:right="-20"/>
              <w:rPr>
                <w:sz w:val="16"/>
                <w:szCs w:val="16"/>
              </w:rPr>
            </w:pPr>
            <w:r w:rsidRPr="00062D81">
              <w:rPr>
                <w:color w:val="2E2014"/>
                <w:position w:val="-1"/>
                <w:sz w:val="16"/>
                <w:szCs w:val="16"/>
              </w:rPr>
              <w:t>..........................................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062D81" w:rsidRPr="00062D81" w:rsidRDefault="00062D81">
            <w:pPr>
              <w:widowControl w:val="0"/>
              <w:autoSpaceDE w:val="0"/>
              <w:autoSpaceDN w:val="0"/>
              <w:adjustRightInd w:val="0"/>
              <w:spacing w:before="76" w:line="203" w:lineRule="exact"/>
              <w:ind w:left="935" w:right="-20"/>
              <w:rPr>
                <w:sz w:val="16"/>
                <w:szCs w:val="16"/>
              </w:rPr>
            </w:pPr>
            <w:bookmarkStart w:id="0" w:name="_GoBack"/>
            <w:r w:rsidRPr="00062D81">
              <w:rPr>
                <w:color w:val="2E2014"/>
                <w:position w:val="-1"/>
                <w:sz w:val="16"/>
                <w:szCs w:val="16"/>
              </w:rPr>
              <w:t>..........................................</w:t>
            </w:r>
            <w:bookmarkEnd w:id="0"/>
          </w:p>
        </w:tc>
      </w:tr>
      <w:tr w:rsidR="00062D81">
        <w:trPr>
          <w:trHeight w:hRule="exact" w:val="280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:rsidR="00062D81" w:rsidRPr="00062D81" w:rsidRDefault="00062D81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8" w:right="-20"/>
              <w:rPr>
                <w:sz w:val="16"/>
                <w:szCs w:val="16"/>
              </w:rPr>
            </w:pPr>
            <w:r w:rsidRPr="00062D81">
              <w:rPr>
                <w:color w:val="2E2014"/>
                <w:sz w:val="16"/>
                <w:szCs w:val="16"/>
              </w:rPr>
              <w:t>(główny księgowy)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62D81" w:rsidRPr="00062D81" w:rsidRDefault="00062D81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270" w:right="-20"/>
              <w:rPr>
                <w:sz w:val="16"/>
                <w:szCs w:val="16"/>
              </w:rPr>
            </w:pPr>
            <w:r w:rsidRPr="00062D81">
              <w:rPr>
                <w:color w:val="2E2014"/>
                <w:sz w:val="16"/>
                <w:szCs w:val="16"/>
              </w:rPr>
              <w:t>(rok, miesiąc, dzień)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062D81" w:rsidRPr="00062D81" w:rsidRDefault="00062D81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103" w:right="-20"/>
              <w:rPr>
                <w:sz w:val="16"/>
                <w:szCs w:val="16"/>
              </w:rPr>
            </w:pPr>
            <w:r w:rsidRPr="00062D81">
              <w:rPr>
                <w:color w:val="2E2014"/>
                <w:sz w:val="16"/>
                <w:szCs w:val="16"/>
              </w:rPr>
              <w:t>(kierownik jednostki)</w:t>
            </w:r>
          </w:p>
        </w:tc>
      </w:tr>
    </w:tbl>
    <w:p w:rsidR="00062D81" w:rsidRDefault="00062D81"/>
    <w:sectPr w:rsidR="00062D81" w:rsidSect="00AA6A48">
      <w:pgSz w:w="11920" w:h="16840"/>
      <w:pgMar w:top="720" w:right="720" w:bottom="720" w:left="72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EDE" w:rsidRDefault="00C55EDE" w:rsidP="00551D57">
      <w:r>
        <w:separator/>
      </w:r>
    </w:p>
  </w:endnote>
  <w:endnote w:type="continuationSeparator" w:id="0">
    <w:p w:rsidR="00C55EDE" w:rsidRDefault="00C55EDE" w:rsidP="0055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EDE" w:rsidRDefault="00C55EDE" w:rsidP="00551D57">
      <w:r>
        <w:separator/>
      </w:r>
    </w:p>
  </w:footnote>
  <w:footnote w:type="continuationSeparator" w:id="0">
    <w:p w:rsidR="00C55EDE" w:rsidRDefault="00C55EDE" w:rsidP="00551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3E"/>
    <w:rsid w:val="00062D81"/>
    <w:rsid w:val="000E0F5A"/>
    <w:rsid w:val="000F609D"/>
    <w:rsid w:val="001532A2"/>
    <w:rsid w:val="00177CE7"/>
    <w:rsid w:val="001828FC"/>
    <w:rsid w:val="00196DAA"/>
    <w:rsid w:val="001A4A90"/>
    <w:rsid w:val="001C125D"/>
    <w:rsid w:val="001D247C"/>
    <w:rsid w:val="001D6EF5"/>
    <w:rsid w:val="001F7E8F"/>
    <w:rsid w:val="00251FBD"/>
    <w:rsid w:val="002527CA"/>
    <w:rsid w:val="002C4041"/>
    <w:rsid w:val="00317310"/>
    <w:rsid w:val="003401EE"/>
    <w:rsid w:val="00343747"/>
    <w:rsid w:val="00354303"/>
    <w:rsid w:val="00372510"/>
    <w:rsid w:val="00383855"/>
    <w:rsid w:val="003B7939"/>
    <w:rsid w:val="00416AA4"/>
    <w:rsid w:val="00472288"/>
    <w:rsid w:val="00480FD3"/>
    <w:rsid w:val="004878A1"/>
    <w:rsid w:val="00490B87"/>
    <w:rsid w:val="004A36CF"/>
    <w:rsid w:val="004B59AE"/>
    <w:rsid w:val="00551D57"/>
    <w:rsid w:val="00562678"/>
    <w:rsid w:val="00606769"/>
    <w:rsid w:val="00665714"/>
    <w:rsid w:val="006816B7"/>
    <w:rsid w:val="006C29C6"/>
    <w:rsid w:val="006D4398"/>
    <w:rsid w:val="00713597"/>
    <w:rsid w:val="007C06E1"/>
    <w:rsid w:val="007C0F56"/>
    <w:rsid w:val="007D4FF6"/>
    <w:rsid w:val="007D6CE5"/>
    <w:rsid w:val="008B247F"/>
    <w:rsid w:val="008C2347"/>
    <w:rsid w:val="008E6FE5"/>
    <w:rsid w:val="008F7BA7"/>
    <w:rsid w:val="0091624E"/>
    <w:rsid w:val="009279E7"/>
    <w:rsid w:val="00931AA2"/>
    <w:rsid w:val="009360DE"/>
    <w:rsid w:val="00961D1A"/>
    <w:rsid w:val="0096674D"/>
    <w:rsid w:val="009A1B53"/>
    <w:rsid w:val="009A3AE3"/>
    <w:rsid w:val="009A705C"/>
    <w:rsid w:val="00A44353"/>
    <w:rsid w:val="00AA6A48"/>
    <w:rsid w:val="00AC32F0"/>
    <w:rsid w:val="00AF04EB"/>
    <w:rsid w:val="00B27FBC"/>
    <w:rsid w:val="00BB732B"/>
    <w:rsid w:val="00BD0648"/>
    <w:rsid w:val="00BE7A00"/>
    <w:rsid w:val="00C4271F"/>
    <w:rsid w:val="00C55EDE"/>
    <w:rsid w:val="00C76E7F"/>
    <w:rsid w:val="00C8728F"/>
    <w:rsid w:val="00D008B9"/>
    <w:rsid w:val="00D670A5"/>
    <w:rsid w:val="00D8645E"/>
    <w:rsid w:val="00D9423A"/>
    <w:rsid w:val="00DB25A0"/>
    <w:rsid w:val="00DD285E"/>
    <w:rsid w:val="00DF3E3E"/>
    <w:rsid w:val="00E16BFE"/>
    <w:rsid w:val="00E34559"/>
    <w:rsid w:val="00E51E71"/>
    <w:rsid w:val="00E54990"/>
    <w:rsid w:val="00E67CF3"/>
    <w:rsid w:val="00E86E0A"/>
    <w:rsid w:val="00ED1AD8"/>
    <w:rsid w:val="00F4108D"/>
    <w:rsid w:val="00F57075"/>
    <w:rsid w:val="00F573BB"/>
    <w:rsid w:val="00F75EAC"/>
    <w:rsid w:val="00FE665B"/>
    <w:rsid w:val="00FF0766"/>
    <w:rsid w:val="00FF57D2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C24FA7-9134-4617-A485-E0E23EB7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CE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D5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1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D5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A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89EC1-98EF-42C5-B059-39776236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1437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</vt:lpstr>
    </vt:vector>
  </TitlesOfParts>
  <Company>Wydawnictwo Podatkowe GOFIN sp. z o.o.</Company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</dc:title>
  <dc:creator>j.borkowski</dc:creator>
  <cp:lastModifiedBy>Paulina Łuczak</cp:lastModifiedBy>
  <cp:revision>9</cp:revision>
  <cp:lastPrinted>2023-04-26T08:49:00Z</cp:lastPrinted>
  <dcterms:created xsi:type="dcterms:W3CDTF">2023-04-26T08:35:00Z</dcterms:created>
  <dcterms:modified xsi:type="dcterms:W3CDTF">2024-05-10T13:33:00Z</dcterms:modified>
</cp:coreProperties>
</file>