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72B5" w:rsidRPr="003272B5" w:rsidRDefault="00774523" w:rsidP="00500E97">
      <w:pPr>
        <w:keepNext/>
        <w:keepLines/>
        <w:spacing w:before="240" w:line="360" w:lineRule="auto"/>
        <w:outlineLvl w:val="0"/>
        <w:rPr>
          <w:rFonts w:asciiTheme="minorHAnsi" w:eastAsiaTheme="majorEastAsia" w:hAnsiTheme="minorHAnsi" w:cstheme="minorHAnsi"/>
          <w:noProof/>
          <w:color w:val="000000" w:themeColor="text1"/>
          <w:sz w:val="32"/>
          <w:szCs w:val="32"/>
        </w:rPr>
      </w:pPr>
      <w:r w:rsidRPr="003272B5">
        <w:rPr>
          <w:rFonts w:asciiTheme="minorHAnsi" w:eastAsiaTheme="majorEastAsia" w:hAnsiTheme="minorHAnsi" w:cstheme="minorHAnsi"/>
          <w:noProof/>
          <w:color w:val="000000" w:themeColor="text1"/>
          <w:sz w:val="32"/>
          <w:szCs w:val="32"/>
        </w:rPr>
        <w:t>Uchwała nr</w:t>
      </w:r>
      <w:r w:rsidRPr="003272B5">
        <w:rPr>
          <w:rFonts w:asciiTheme="minorHAnsi" w:eastAsiaTheme="majorEastAsia" w:hAnsiTheme="minorHAnsi" w:cstheme="minorHAnsi"/>
          <w:noProof/>
          <w:color w:val="000000" w:themeColor="text1"/>
          <w:sz w:val="32"/>
          <w:szCs w:val="32"/>
        </w:rPr>
        <w:t xml:space="preserve"> </w:t>
      </w:r>
      <w:r w:rsidR="00500E97" w:rsidRPr="00500E97">
        <w:rPr>
          <w:rFonts w:asciiTheme="minorHAnsi" w:eastAsiaTheme="majorEastAsia" w:hAnsiTheme="minorHAnsi" w:cstheme="minorHAnsi"/>
          <w:noProof/>
          <w:color w:val="000000" w:themeColor="text1"/>
          <w:sz w:val="32"/>
          <w:szCs w:val="32"/>
        </w:rPr>
        <w:t>8</w:t>
      </w:r>
      <w:r w:rsidRPr="003272B5">
        <w:rPr>
          <w:rFonts w:asciiTheme="minorHAnsi" w:eastAsiaTheme="majorEastAsia" w:hAnsiTheme="minorHAnsi" w:cstheme="minorHAnsi"/>
          <w:noProof/>
          <w:color w:val="000000" w:themeColor="text1"/>
          <w:sz w:val="32"/>
          <w:szCs w:val="32"/>
        </w:rPr>
        <w:t>/2019/2020</w:t>
      </w:r>
    </w:p>
    <w:p w:rsidR="003272B5" w:rsidRPr="00500E97" w:rsidRDefault="00774523" w:rsidP="00500E97">
      <w:pPr>
        <w:spacing w:line="360" w:lineRule="auto"/>
        <w:rPr>
          <w:rFonts w:asciiTheme="minorHAnsi" w:hAnsiTheme="minorHAnsi" w:cstheme="minorHAnsi"/>
          <w:noProof/>
          <w:sz w:val="24"/>
          <w:szCs w:val="24"/>
        </w:rPr>
      </w:pPr>
      <w:r w:rsidRPr="00500E97">
        <w:rPr>
          <w:rFonts w:asciiTheme="minorHAnsi" w:hAnsiTheme="minorHAnsi" w:cstheme="minorHAnsi"/>
          <w:noProof/>
          <w:sz w:val="24"/>
          <w:szCs w:val="24"/>
        </w:rPr>
        <w:t xml:space="preserve">Rady Pedagogicznej Zespołu Szkół zawodowych w Ozorkowie </w:t>
      </w:r>
    </w:p>
    <w:p w:rsidR="003272B5" w:rsidRPr="003272B5" w:rsidRDefault="00500E97" w:rsidP="00500E97">
      <w:pPr>
        <w:spacing w:line="360" w:lineRule="auto"/>
        <w:rPr>
          <w:rFonts w:asciiTheme="minorHAnsi" w:eastAsia="Calibri" w:hAnsiTheme="minorHAnsi" w:cstheme="minorHAnsi"/>
          <w:noProof/>
          <w:sz w:val="24"/>
          <w:szCs w:val="24"/>
        </w:rPr>
      </w:pPr>
      <w:r w:rsidRPr="003272B5">
        <w:rPr>
          <w:rFonts w:asciiTheme="minorHAnsi" w:eastAsia="Calibri" w:hAnsiTheme="minorHAnsi" w:cstheme="minorHAnsi"/>
          <w:noProof/>
          <w:sz w:val="24"/>
          <w:szCs w:val="24"/>
        </w:rPr>
        <w:t xml:space="preserve">z dnia </w:t>
      </w:r>
      <w:r w:rsidRPr="00500E97">
        <w:rPr>
          <w:rFonts w:asciiTheme="minorHAnsi" w:eastAsia="Calibri" w:hAnsiTheme="minorHAnsi" w:cstheme="minorHAnsi"/>
          <w:noProof/>
          <w:sz w:val="24"/>
          <w:szCs w:val="24"/>
        </w:rPr>
        <w:t>21 listopada</w:t>
      </w:r>
      <w:r w:rsidRPr="003272B5">
        <w:rPr>
          <w:rFonts w:asciiTheme="minorHAnsi" w:eastAsia="Calibri" w:hAnsiTheme="minorHAnsi" w:cstheme="minorHAnsi"/>
          <w:noProof/>
          <w:sz w:val="24"/>
          <w:szCs w:val="24"/>
        </w:rPr>
        <w:t xml:space="preserve"> 2019 r.</w:t>
      </w:r>
    </w:p>
    <w:p w:rsidR="00500E97" w:rsidRPr="00500E97" w:rsidRDefault="00500E97" w:rsidP="00500E97">
      <w:pPr>
        <w:spacing w:line="360" w:lineRule="auto"/>
        <w:rPr>
          <w:rFonts w:asciiTheme="minorHAnsi" w:eastAsia="Calibri" w:hAnsiTheme="minorHAnsi" w:cstheme="minorHAnsi"/>
          <w:noProof/>
          <w:color w:val="000000"/>
          <w:sz w:val="24"/>
          <w:szCs w:val="24"/>
        </w:rPr>
      </w:pPr>
      <w:r w:rsidRPr="003272B5">
        <w:rPr>
          <w:rFonts w:asciiTheme="minorHAnsi" w:eastAsia="Calibri" w:hAnsiTheme="minorHAnsi" w:cstheme="minorHAnsi"/>
          <w:noProof/>
          <w:sz w:val="24"/>
          <w:szCs w:val="24"/>
        </w:rPr>
        <w:t xml:space="preserve">Na podstawie </w:t>
      </w:r>
      <w:r w:rsidRPr="00500E97">
        <w:rPr>
          <w:rFonts w:asciiTheme="minorHAnsi" w:eastAsia="Calibri" w:hAnsiTheme="minorHAnsi" w:cstheme="minorHAnsi"/>
          <w:bCs/>
          <w:noProof/>
          <w:color w:val="000000"/>
          <w:sz w:val="24"/>
          <w:szCs w:val="24"/>
        </w:rPr>
        <w:t>art. 80 ust. 2 pkt 1, w związku z art.82 ust.2 ustawy z dnia 14 grudnia 2016 r. Prawo oświatowe ( Dz. U. z 2019 r. poz. 1148 z późn. Zm) uchwala się co natępuje:</w:t>
      </w:r>
      <w:r w:rsidRPr="003272B5"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t xml:space="preserve"> </w:t>
      </w:r>
    </w:p>
    <w:p w:rsidR="00500E97" w:rsidRPr="00500E97" w:rsidRDefault="00500E97" w:rsidP="00500E97">
      <w:pPr>
        <w:pStyle w:val="Akapitzlist"/>
        <w:numPr>
          <w:ilvl w:val="0"/>
          <w:numId w:val="1"/>
        </w:numPr>
        <w:spacing w:line="360" w:lineRule="auto"/>
        <w:rPr>
          <w:rFonts w:asciiTheme="minorHAnsi" w:eastAsia="Calibri" w:hAnsiTheme="minorHAnsi" w:cstheme="minorHAnsi"/>
          <w:noProof/>
          <w:color w:val="000000"/>
          <w:sz w:val="24"/>
          <w:szCs w:val="24"/>
        </w:rPr>
      </w:pPr>
      <w:r w:rsidRPr="00500E97"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t>Przyjmuje się Statut Technikum w Zespole Szkół Zawodowych w Ozorkowie stanowiacy załacznik nr 1 do niniejszej uchwały.</w:t>
      </w:r>
    </w:p>
    <w:p w:rsidR="00500E97" w:rsidRPr="00500E97" w:rsidRDefault="00500E97" w:rsidP="00500E97">
      <w:pPr>
        <w:pStyle w:val="Akapitzlist"/>
        <w:numPr>
          <w:ilvl w:val="0"/>
          <w:numId w:val="1"/>
        </w:numPr>
        <w:spacing w:line="360" w:lineRule="auto"/>
        <w:rPr>
          <w:rFonts w:asciiTheme="minorHAnsi" w:eastAsia="Calibri" w:hAnsiTheme="minorHAnsi" w:cstheme="minorHAnsi"/>
          <w:noProof/>
          <w:color w:val="000000"/>
          <w:sz w:val="24"/>
          <w:szCs w:val="24"/>
        </w:rPr>
      </w:pPr>
      <w:r w:rsidRPr="00500E97"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t xml:space="preserve">Traci moc obowiazujacy do dnia dzisiejszego Statut Zespołu Szkół Zawodowych </w:t>
      </w:r>
      <w:r w:rsidRPr="00500E97"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br/>
        <w:t>w Ozorkowie</w:t>
      </w:r>
    </w:p>
    <w:p w:rsidR="00500E97" w:rsidRPr="00500E97" w:rsidRDefault="00500E97" w:rsidP="00500E97">
      <w:pPr>
        <w:pStyle w:val="Akapitzlist"/>
        <w:numPr>
          <w:ilvl w:val="0"/>
          <w:numId w:val="1"/>
        </w:numPr>
        <w:spacing w:line="360" w:lineRule="auto"/>
        <w:rPr>
          <w:rFonts w:asciiTheme="minorHAnsi" w:eastAsia="Calibri" w:hAnsiTheme="minorHAnsi" w:cstheme="minorHAnsi"/>
          <w:noProof/>
          <w:color w:val="000000"/>
          <w:sz w:val="24"/>
          <w:szCs w:val="24"/>
        </w:rPr>
      </w:pPr>
      <w:r w:rsidRPr="00500E97"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t>Uchwała wchodzi w zycie z dniem podjecia.</w:t>
      </w:r>
    </w:p>
    <w:p w:rsidR="00500E97" w:rsidRPr="00500E97" w:rsidRDefault="00500E97" w:rsidP="00500E97">
      <w:pPr>
        <w:pStyle w:val="Akapitzlist"/>
        <w:numPr>
          <w:ilvl w:val="0"/>
          <w:numId w:val="1"/>
        </w:numPr>
        <w:spacing w:line="360" w:lineRule="auto"/>
        <w:rPr>
          <w:rFonts w:asciiTheme="minorHAnsi" w:eastAsia="Calibri" w:hAnsiTheme="minorHAnsi" w:cstheme="minorHAnsi"/>
          <w:noProof/>
          <w:color w:val="000000"/>
          <w:sz w:val="24"/>
          <w:szCs w:val="24"/>
        </w:rPr>
      </w:pPr>
      <w:r w:rsidRPr="00500E97"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t xml:space="preserve">Wykonanie uchwały powierza się Dyrektorowi Zespołu </w:t>
      </w:r>
      <w:r w:rsidR="00774523"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t>Szkół Z</w:t>
      </w:r>
      <w:r w:rsidRPr="00500E97"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t xml:space="preserve">awodowych </w:t>
      </w:r>
      <w:r w:rsidR="00774523"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br/>
      </w:r>
      <w:r w:rsidRPr="00500E97"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t xml:space="preserve">w </w:t>
      </w:r>
      <w:r w:rsidR="00774523"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t>Ozorkowie</w:t>
      </w:r>
      <w:bookmarkStart w:id="0" w:name="_GoBack"/>
      <w:bookmarkEnd w:id="0"/>
      <w:r w:rsidRPr="00500E97"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t>.</w:t>
      </w:r>
    </w:p>
    <w:p w:rsidR="00500E97" w:rsidRPr="00500E97" w:rsidRDefault="00500E97" w:rsidP="00500E97">
      <w:pPr>
        <w:pStyle w:val="Akapitzlist"/>
        <w:numPr>
          <w:ilvl w:val="0"/>
          <w:numId w:val="1"/>
        </w:numPr>
        <w:spacing w:line="360" w:lineRule="auto"/>
        <w:rPr>
          <w:rFonts w:asciiTheme="minorHAnsi" w:eastAsia="Calibri" w:hAnsiTheme="minorHAnsi" w:cstheme="minorHAnsi"/>
          <w:noProof/>
          <w:color w:val="000000"/>
          <w:sz w:val="24"/>
          <w:szCs w:val="24"/>
        </w:rPr>
      </w:pPr>
      <w:r w:rsidRPr="00500E97"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t xml:space="preserve">Statut podlega opublikowaniu na stronie internetowej szkoły. </w:t>
      </w:r>
    </w:p>
    <w:p w:rsidR="00500E97" w:rsidRPr="00500E97" w:rsidRDefault="00500E97" w:rsidP="00500E97">
      <w:pPr>
        <w:spacing w:line="360" w:lineRule="auto"/>
        <w:ind w:left="3192" w:firstLine="348"/>
        <w:rPr>
          <w:rFonts w:asciiTheme="minorHAnsi" w:eastAsia="Calibri" w:hAnsiTheme="minorHAnsi" w:cstheme="minorHAnsi"/>
          <w:noProof/>
          <w:color w:val="000000"/>
          <w:sz w:val="24"/>
          <w:szCs w:val="24"/>
        </w:rPr>
      </w:pPr>
      <w:r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t>Dyrektor Zespołu Szkół Z</w:t>
      </w:r>
      <w:r w:rsidRPr="00500E97"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t>awodowych w Ozorkowie</w:t>
      </w:r>
    </w:p>
    <w:p w:rsidR="00500E97" w:rsidRPr="00500E97" w:rsidRDefault="00500E97" w:rsidP="00500E97">
      <w:pPr>
        <w:spacing w:line="360" w:lineRule="auto"/>
        <w:ind w:left="2844" w:firstLine="696"/>
        <w:rPr>
          <w:rFonts w:asciiTheme="minorHAnsi" w:eastAsia="Calibri" w:hAnsiTheme="minorHAnsi" w:cstheme="minorHAnsi"/>
          <w:noProof/>
          <w:color w:val="000000"/>
          <w:sz w:val="24"/>
          <w:szCs w:val="24"/>
        </w:rPr>
      </w:pPr>
      <w:r w:rsidRPr="00500E97">
        <w:rPr>
          <w:rFonts w:asciiTheme="minorHAnsi" w:eastAsia="Calibri" w:hAnsiTheme="minorHAnsi" w:cstheme="minorHAnsi"/>
          <w:noProof/>
          <w:color w:val="000000"/>
          <w:sz w:val="24"/>
          <w:szCs w:val="24"/>
        </w:rPr>
        <w:t xml:space="preserve">Barbara Stępczyńska </w:t>
      </w:r>
    </w:p>
    <w:p w:rsidR="00F64C02" w:rsidRDefault="00F64C02" w:rsidP="00500E97">
      <w:pPr>
        <w:spacing w:line="360" w:lineRule="auto"/>
      </w:pPr>
    </w:p>
    <w:sectPr w:rsidR="00F64C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64D64"/>
    <w:multiLevelType w:val="hybridMultilevel"/>
    <w:tmpl w:val="908A93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E97"/>
    <w:rsid w:val="004150D8"/>
    <w:rsid w:val="00500E97"/>
    <w:rsid w:val="00774523"/>
    <w:rsid w:val="00F64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C9687D"/>
  <w15:chartTrackingRefBased/>
  <w15:docId w15:val="{231AF60D-FA61-4C72-8843-9E6E39F2C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00E9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00E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106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Łuczak</dc:creator>
  <cp:keywords/>
  <dc:description/>
  <cp:lastModifiedBy>Paulina Łuczak</cp:lastModifiedBy>
  <cp:revision>4</cp:revision>
  <dcterms:created xsi:type="dcterms:W3CDTF">2025-03-14T13:13:00Z</dcterms:created>
  <dcterms:modified xsi:type="dcterms:W3CDTF">2025-03-14T13:45:00Z</dcterms:modified>
</cp:coreProperties>
</file>