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3D" w:rsidRDefault="00307B3D" w:rsidP="00307B3D">
      <w:pPr>
        <w:shd w:val="clear" w:color="auto" w:fill="FFFFFF" w:themeFill="background1"/>
        <w:spacing w:after="0" w:line="240" w:lineRule="auto"/>
        <w:ind w:left="502" w:right="-142"/>
        <w:rPr>
          <w:rFonts w:ascii="Tahoma" w:eastAsia="Times New Roman" w:hAnsi="Tahoma" w:cs="Tahoma"/>
          <w:b/>
          <w:kern w:val="0"/>
          <w:sz w:val="22"/>
          <w:szCs w:val="22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</w:p>
    <w:p w:rsidR="00307B3D" w:rsidRPr="004854E0" w:rsidRDefault="004854E0" w:rsidP="00C7006F">
      <w:pPr>
        <w:pStyle w:val="Nagwek1"/>
        <w:spacing w:line="36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4854E0">
        <w:rPr>
          <w:rFonts w:asciiTheme="minorHAnsi" w:eastAsia="Calibri" w:hAnsiTheme="minorHAnsi" w:cstheme="minorHAnsi"/>
          <w:bCs/>
          <w:color w:val="000000" w:themeColor="text1"/>
        </w:rPr>
        <w:t>Zarządzenie</w:t>
      </w:r>
      <w:r w:rsidRPr="004854E0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</w:t>
      </w:r>
      <w:r w:rsidR="00B4435F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nr </w:t>
      </w:r>
      <w:bookmarkStart w:id="0" w:name="_GoBack"/>
      <w:bookmarkEnd w:id="0"/>
      <w:r w:rsidR="00307B3D" w:rsidRPr="004854E0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10/2024 </w:t>
      </w:r>
    </w:p>
    <w:p w:rsidR="00307B3D" w:rsidRPr="004854E0" w:rsidRDefault="00307B3D" w:rsidP="00C7006F">
      <w:pPr>
        <w:spacing w:after="0" w:line="360" w:lineRule="auto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4854E0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Dyrektora  Zespołu Szkół Zawodowych w Ozorkowie</w:t>
      </w:r>
    </w:p>
    <w:p w:rsidR="00307B3D" w:rsidRPr="004854E0" w:rsidRDefault="00307B3D" w:rsidP="00C7006F">
      <w:pPr>
        <w:spacing w:after="0" w:line="360" w:lineRule="auto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4854E0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z dnia 25 września 2024 r.</w:t>
      </w:r>
    </w:p>
    <w:p w:rsidR="00307B3D" w:rsidRPr="004854E0" w:rsidRDefault="00307B3D" w:rsidP="00C7006F">
      <w:pPr>
        <w:pStyle w:val="Nagwek2"/>
        <w:spacing w:line="360" w:lineRule="auto"/>
        <w:rPr>
          <w:rFonts w:asciiTheme="minorHAnsi" w:eastAsia="Times New Roman" w:hAnsiTheme="minorHAnsi" w:cstheme="minorHAnsi"/>
          <w:color w:val="000000" w:themeColor="text1"/>
          <w:lang w:eastAsia="pl-PL"/>
        </w:rPr>
      </w:pPr>
      <w:r w:rsidRPr="004854E0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w sprawie wprowadzenia </w:t>
      </w:r>
      <w:r w:rsidRPr="004854E0">
        <w:rPr>
          <w:rFonts w:asciiTheme="minorHAnsi" w:eastAsia="Calibri" w:hAnsiTheme="minorHAnsi" w:cstheme="minorHAnsi"/>
          <w:color w:val="000000" w:themeColor="text1"/>
        </w:rPr>
        <w:t>Procedury zgłoszeń wewnętrznych naruszenia prawa</w:t>
      </w:r>
      <w:r w:rsidRPr="004854E0">
        <w:rPr>
          <w:rFonts w:asciiTheme="minorHAnsi" w:eastAsia="Calibri" w:hAnsiTheme="minorHAnsi" w:cstheme="minorHAnsi"/>
          <w:color w:val="000000" w:themeColor="text1"/>
        </w:rPr>
        <w:br/>
        <w:t xml:space="preserve">i podejmowania działań następczych w Zespole Szkół Zawodowych w Ozorkowie </w:t>
      </w:r>
    </w:p>
    <w:p w:rsidR="00307B3D" w:rsidRPr="004854E0" w:rsidRDefault="00307B3D" w:rsidP="00C7006F">
      <w:pPr>
        <w:spacing w:after="0" w:line="360" w:lineRule="auto"/>
        <w:rPr>
          <w:rFonts w:eastAsia="Times New Roman" w:cstheme="minorHAnsi"/>
          <w:i/>
          <w:color w:val="000000" w:themeColor="text1"/>
          <w:kern w:val="0"/>
          <w:lang w:eastAsia="pl-PL"/>
          <w14:ligatures w14:val="none"/>
        </w:rPr>
      </w:pPr>
      <w:r w:rsidRPr="004854E0">
        <w:rPr>
          <w:rFonts w:eastAsia="Times New Roman" w:cstheme="minorHAnsi"/>
          <w:i/>
          <w:color w:val="000000" w:themeColor="text1"/>
          <w:kern w:val="0"/>
          <w:lang w:eastAsia="pl-PL"/>
          <w14:ligatures w14:val="none"/>
        </w:rPr>
        <w:t xml:space="preserve">Na podstawie </w:t>
      </w:r>
      <w:r w:rsidRPr="004854E0">
        <w:rPr>
          <w:rFonts w:eastAsia="Calibri" w:cstheme="minorHAnsi"/>
          <w:i/>
          <w:iCs/>
          <w:color w:val="000000" w:themeColor="text1"/>
          <w:kern w:val="0"/>
          <w14:ligatures w14:val="none"/>
        </w:rPr>
        <w:t xml:space="preserve">art. 24 ust. 1 ustawy z dnia 14 czerwca 2024 r. w sprawie ochrony sygnalistów (Dz.U. poz. 928) </w:t>
      </w:r>
      <w:r w:rsidR="004854E0">
        <w:rPr>
          <w:rFonts w:eastAsia="Times New Roman" w:cstheme="minorHAnsi"/>
          <w:i/>
          <w:color w:val="000000" w:themeColor="text1"/>
          <w:kern w:val="0"/>
          <w:lang w:eastAsia="pl-PL"/>
          <w14:ligatures w14:val="none"/>
        </w:rPr>
        <w:t xml:space="preserve"> </w:t>
      </w:r>
      <w:r w:rsidR="004854E0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z</w:t>
      </w:r>
      <w:r w:rsidRPr="004854E0">
        <w:rPr>
          <w:rFonts w:eastAsia="Times New Roman" w:cstheme="minorHAnsi"/>
          <w:bCs/>
          <w:color w:val="000000" w:themeColor="text1"/>
          <w:kern w:val="0"/>
          <w:lang w:eastAsia="pl-PL"/>
          <w14:ligatures w14:val="none"/>
        </w:rPr>
        <w:t>arządza się, co następuje:</w:t>
      </w:r>
    </w:p>
    <w:p w:rsidR="00307B3D" w:rsidRPr="004854E0" w:rsidRDefault="00307B3D" w:rsidP="00C7006F">
      <w:pPr>
        <w:pStyle w:val="Nagwek3"/>
        <w:spacing w:line="360" w:lineRule="auto"/>
        <w:rPr>
          <w:rFonts w:eastAsia="Times New Roman"/>
          <w:color w:val="000000" w:themeColor="text1"/>
          <w:lang w:eastAsia="pl-PL"/>
        </w:rPr>
      </w:pPr>
      <w:r w:rsidRPr="004854E0">
        <w:rPr>
          <w:rFonts w:eastAsia="Times New Roman"/>
          <w:color w:val="000000" w:themeColor="text1"/>
          <w:lang w:eastAsia="pl-PL"/>
        </w:rPr>
        <w:t>§ 1.</w:t>
      </w:r>
    </w:p>
    <w:p w:rsidR="00307B3D" w:rsidRPr="004854E0" w:rsidRDefault="00C7006F" w:rsidP="00C7006F">
      <w:pPr>
        <w:spacing w:line="360" w:lineRule="auto"/>
        <w:rPr>
          <w:lang w:eastAsia="pl-PL"/>
        </w:rPr>
      </w:pPr>
      <w:r>
        <w:rPr>
          <w:lang w:eastAsia="pl-PL"/>
        </w:rPr>
        <w:t xml:space="preserve"> </w:t>
      </w:r>
      <w:r w:rsidR="00307B3D" w:rsidRPr="004854E0">
        <w:rPr>
          <w:lang w:eastAsia="pl-PL"/>
        </w:rPr>
        <w:t xml:space="preserve">Wprowadzam w Zespole Szkół Zawodowych w Ozorkowie „Procedurę zgłoszeń wewnętrznych”, której treść stanowi załącznik nr 1 do zarządzenia. </w:t>
      </w:r>
    </w:p>
    <w:p w:rsidR="004854E0" w:rsidRDefault="00307B3D" w:rsidP="00C7006F">
      <w:pPr>
        <w:pStyle w:val="Nagwek3"/>
        <w:spacing w:line="360" w:lineRule="auto"/>
        <w:rPr>
          <w:rFonts w:eastAsia="Times New Roman"/>
          <w:color w:val="000000" w:themeColor="text1"/>
          <w:lang w:eastAsia="pl-PL"/>
        </w:rPr>
      </w:pPr>
      <w:r w:rsidRPr="004854E0">
        <w:rPr>
          <w:rFonts w:eastAsia="Times New Roman"/>
          <w:color w:val="000000" w:themeColor="text1"/>
          <w:lang w:eastAsia="pl-PL"/>
        </w:rPr>
        <w:t>§ 2.</w:t>
      </w:r>
    </w:p>
    <w:p w:rsidR="00307B3D" w:rsidRPr="004854E0" w:rsidRDefault="00307B3D" w:rsidP="00C7006F">
      <w:pPr>
        <w:spacing w:line="360" w:lineRule="auto"/>
        <w:rPr>
          <w:lang w:eastAsia="pl-PL"/>
        </w:rPr>
      </w:pPr>
      <w:r w:rsidRPr="004854E0">
        <w:rPr>
          <w:lang w:eastAsia="pl-PL"/>
        </w:rPr>
        <w:t xml:space="preserve">Każdy pracownik jest obowiązany zapoznać się z treścią załącznika nr 1 do zarządzenia. </w:t>
      </w:r>
    </w:p>
    <w:p w:rsidR="004854E0" w:rsidRDefault="00307B3D" w:rsidP="00C7006F">
      <w:pPr>
        <w:pStyle w:val="Nagwek3"/>
        <w:spacing w:line="360" w:lineRule="auto"/>
        <w:rPr>
          <w:rFonts w:eastAsia="Times New Roman"/>
          <w:color w:val="000000" w:themeColor="text1"/>
          <w:lang w:eastAsia="pl-PL"/>
        </w:rPr>
      </w:pPr>
      <w:r w:rsidRPr="004854E0">
        <w:rPr>
          <w:rFonts w:eastAsia="Times New Roman"/>
          <w:color w:val="000000" w:themeColor="text1"/>
          <w:lang w:eastAsia="pl-PL"/>
        </w:rPr>
        <w:t>§ 3.</w:t>
      </w:r>
    </w:p>
    <w:p w:rsidR="00307B3D" w:rsidRPr="004854E0" w:rsidRDefault="00307B3D" w:rsidP="00C7006F">
      <w:pPr>
        <w:spacing w:line="360" w:lineRule="auto"/>
        <w:rPr>
          <w:lang w:eastAsia="pl-PL"/>
        </w:rPr>
      </w:pPr>
      <w:r w:rsidRPr="004854E0">
        <w:rPr>
          <w:lang w:eastAsia="pl-PL"/>
        </w:rPr>
        <w:t>Oświadczenie o zapoznaniu się z treścią procedury zaopatrzone w podpis pracownika i datę, dołącza się do akt osobowych do części B. Wzór oświadczenia stanowi załącznik nr 3 do dokumentu.</w:t>
      </w:r>
    </w:p>
    <w:p w:rsidR="004854E0" w:rsidRDefault="00307B3D" w:rsidP="00C7006F">
      <w:pPr>
        <w:pStyle w:val="Nagwek3"/>
        <w:spacing w:line="360" w:lineRule="auto"/>
        <w:rPr>
          <w:rFonts w:eastAsia="Times New Roman"/>
          <w:color w:val="000000" w:themeColor="text1"/>
          <w:lang w:eastAsia="pl-PL"/>
        </w:rPr>
      </w:pPr>
      <w:r w:rsidRPr="004854E0">
        <w:rPr>
          <w:rFonts w:eastAsia="Times New Roman"/>
          <w:color w:val="000000" w:themeColor="text1"/>
          <w:lang w:eastAsia="pl-PL"/>
        </w:rPr>
        <w:t>§ 4.</w:t>
      </w:r>
    </w:p>
    <w:p w:rsidR="004854E0" w:rsidRDefault="00307B3D" w:rsidP="00C7006F">
      <w:pPr>
        <w:spacing w:line="360" w:lineRule="auto"/>
        <w:rPr>
          <w:lang w:eastAsia="pl-PL"/>
        </w:rPr>
      </w:pPr>
      <w:r w:rsidRPr="004854E0">
        <w:rPr>
          <w:lang w:eastAsia="pl-PL"/>
        </w:rPr>
        <w:t>Pracodawca zobowiązuje wszystkich pracowników do przestrzegania procedury zgłoszeń naruszania prawa związanego z wykonywaną pracą pod groźbą konsekwencji karnych przewidzianych prawem.</w:t>
      </w:r>
    </w:p>
    <w:p w:rsidR="00307B3D" w:rsidRPr="004854E0" w:rsidRDefault="00307B3D" w:rsidP="00C7006F">
      <w:pPr>
        <w:autoSpaceDE w:val="0"/>
        <w:autoSpaceDN w:val="0"/>
        <w:adjustRightInd w:val="0"/>
        <w:spacing w:after="0" w:line="360" w:lineRule="auto"/>
        <w:rPr>
          <w:color w:val="000000" w:themeColor="text1"/>
          <w:lang w:eastAsia="pl-PL"/>
        </w:rPr>
      </w:pPr>
      <w:r w:rsidRPr="004854E0">
        <w:rPr>
          <w:color w:val="000000" w:themeColor="text1"/>
          <w:lang w:eastAsia="pl-PL"/>
        </w:rPr>
        <w:t xml:space="preserve"> § 5.</w:t>
      </w:r>
    </w:p>
    <w:p w:rsidR="00307B3D" w:rsidRPr="004854E0" w:rsidRDefault="00307B3D" w:rsidP="00C7006F">
      <w:pPr>
        <w:spacing w:line="360" w:lineRule="auto"/>
        <w:rPr>
          <w:lang w:eastAsia="pl-PL"/>
        </w:rPr>
      </w:pPr>
      <w:r w:rsidRPr="004854E0">
        <w:rPr>
          <w:lang w:eastAsia="pl-PL"/>
        </w:rPr>
        <w:t xml:space="preserve">Sekretarza szkoły zobowiązuję  do przekazywania informacji o procedurze każdej osobie ubiegającej się o pracę na podstawie stosunku pracy lub innego stosunku prawnego stanowiącego podstawę świadczenia pracy lub usług lub pełnienia funkcji, wraz </w:t>
      </w:r>
      <w:r w:rsidRPr="004854E0">
        <w:rPr>
          <w:lang w:eastAsia="pl-PL"/>
        </w:rPr>
        <w:br/>
        <w:t xml:space="preserve">z rozpoczęciem rekrutacji lub negocjacji poprzedzających zawarcie umowy. </w:t>
      </w:r>
    </w:p>
    <w:p w:rsidR="004854E0" w:rsidRDefault="00307B3D" w:rsidP="00C7006F">
      <w:pPr>
        <w:pStyle w:val="Nagwek3"/>
        <w:spacing w:line="360" w:lineRule="auto"/>
        <w:rPr>
          <w:rFonts w:eastAsia="Times New Roman"/>
          <w:color w:val="000000" w:themeColor="text1"/>
          <w:lang w:eastAsia="pl-PL"/>
        </w:rPr>
      </w:pPr>
      <w:r w:rsidRPr="004854E0">
        <w:rPr>
          <w:rFonts w:eastAsia="Times New Roman"/>
          <w:color w:val="000000" w:themeColor="text1"/>
          <w:lang w:eastAsia="pl-PL"/>
        </w:rPr>
        <w:t>§ 6.</w:t>
      </w:r>
    </w:p>
    <w:p w:rsidR="00C7006F" w:rsidRPr="00C7006F" w:rsidRDefault="00307B3D" w:rsidP="00C7006F">
      <w:pPr>
        <w:spacing w:line="360" w:lineRule="auto"/>
        <w:rPr>
          <w:u w:val="single"/>
        </w:rPr>
      </w:pPr>
      <w:r w:rsidRPr="004854E0">
        <w:rPr>
          <w:lang w:eastAsia="pl-PL"/>
        </w:rPr>
        <w:t xml:space="preserve">Zarządzenie wchodzi w życie w po upływie 7 dni od podania jej do wiadomości osób wykonujących pracę w sposób przyjęty w szkole tj. ogłoszenia na tablicy ogłoszeń w pokoju nauczycielskim, tablicy ogłoszeń w holu na parterze oraz szkolnej stronie internetowej </w:t>
      </w:r>
      <w:r w:rsidR="00C7006F" w:rsidRPr="00C7006F">
        <w:t>https://zsz-ozorkow.org/</w:t>
      </w:r>
    </w:p>
    <w:p w:rsidR="004854E0" w:rsidRPr="004854E0" w:rsidRDefault="004854E0" w:rsidP="00EB2256">
      <w:pPr>
        <w:autoSpaceDE w:val="0"/>
        <w:autoSpaceDN w:val="0"/>
        <w:adjustRightInd w:val="0"/>
        <w:spacing w:after="0" w:line="360" w:lineRule="auto"/>
        <w:ind w:left="2832" w:firstLine="708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4854E0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lastRenderedPageBreak/>
        <w:t>Dyrektor Zespołu Szkół Zawodowych w Ozorkowie</w:t>
      </w:r>
    </w:p>
    <w:p w:rsidR="00307B3D" w:rsidRPr="00EC4DB7" w:rsidRDefault="004854E0" w:rsidP="00C7006F">
      <w:pPr>
        <w:autoSpaceDE w:val="0"/>
        <w:autoSpaceDN w:val="0"/>
        <w:adjustRightInd w:val="0"/>
        <w:spacing w:after="0" w:line="360" w:lineRule="auto"/>
        <w:ind w:left="2832" w:firstLine="708"/>
        <w:rPr>
          <w:rFonts w:eastAsia="Times New Roman" w:cstheme="minorHAnsi"/>
          <w:kern w:val="0"/>
          <w:lang w:eastAsia="pl-PL"/>
          <w14:ligatures w14:val="none"/>
        </w:rPr>
      </w:pPr>
      <w:r w:rsidRPr="004854E0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Barbara Stępczyńska</w:t>
      </w:r>
    </w:p>
    <w:p w:rsidR="00732783" w:rsidRPr="00EC4DB7" w:rsidRDefault="00732783" w:rsidP="00C7006F">
      <w:pPr>
        <w:autoSpaceDE w:val="0"/>
        <w:autoSpaceDN w:val="0"/>
        <w:adjustRightInd w:val="0"/>
        <w:spacing w:after="0" w:line="360" w:lineRule="auto"/>
        <w:ind w:left="5245"/>
        <w:rPr>
          <w:rFonts w:eastAsia="Times New Roman" w:cstheme="minorHAnsi"/>
          <w:kern w:val="0"/>
          <w:lang w:eastAsia="pl-PL"/>
          <w14:ligatures w14:val="none"/>
        </w:rPr>
      </w:pPr>
    </w:p>
    <w:sectPr w:rsidR="00732783" w:rsidRPr="00EC4DB7" w:rsidSect="00EC4DB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3D"/>
    <w:rsid w:val="00307B3D"/>
    <w:rsid w:val="004854E0"/>
    <w:rsid w:val="00732783"/>
    <w:rsid w:val="0093723D"/>
    <w:rsid w:val="00B4435F"/>
    <w:rsid w:val="00C7006F"/>
    <w:rsid w:val="00EB2256"/>
    <w:rsid w:val="00E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8E5A"/>
  <w15:chartTrackingRefBased/>
  <w15:docId w15:val="{77C52CDC-EE92-48AD-921C-61822DAA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B3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4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54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4DB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54E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4854E0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4854E0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Łuczak</dc:creator>
  <cp:keywords/>
  <dc:description/>
  <cp:lastModifiedBy>Paulina Łuczak</cp:lastModifiedBy>
  <cp:revision>5</cp:revision>
  <dcterms:created xsi:type="dcterms:W3CDTF">2025-03-17T11:19:00Z</dcterms:created>
  <dcterms:modified xsi:type="dcterms:W3CDTF">2025-03-19T12:02:00Z</dcterms:modified>
</cp:coreProperties>
</file>