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92629C">
        <w:rPr>
          <w:rFonts w:ascii="Verdana" w:hAnsi="Verdana" w:cs="Calibri"/>
          <w:b/>
          <w:snapToGrid w:val="0"/>
          <w:sz w:val="18"/>
          <w:szCs w:val="18"/>
        </w:rPr>
        <w:t>ZP26.4.</w:t>
      </w:r>
      <w:r w:rsidR="00447C2C">
        <w:rPr>
          <w:rFonts w:ascii="Verdana" w:hAnsi="Verdana" w:cs="Calibri"/>
          <w:b/>
          <w:snapToGrid w:val="0"/>
          <w:sz w:val="18"/>
          <w:szCs w:val="18"/>
        </w:rPr>
        <w:t>2</w:t>
      </w:r>
      <w:r w:rsidR="0092629C">
        <w:rPr>
          <w:rFonts w:ascii="Verdana" w:hAnsi="Verdana" w:cs="Calibri"/>
          <w:b/>
          <w:snapToGrid w:val="0"/>
          <w:sz w:val="18"/>
          <w:szCs w:val="18"/>
        </w:rPr>
        <w:t>.2020.BS</w:t>
      </w: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A76B64" w:rsidP="002E0B6B">
      <w:pPr>
        <w:widowControl w:val="0"/>
        <w:spacing w:line="276" w:lineRule="auto"/>
        <w:ind w:right="-1"/>
        <w:jc w:val="center"/>
        <w:rPr>
          <w:rFonts w:ascii="Verdana" w:hAnsi="Verdana" w:cs="Calibri"/>
          <w:b/>
          <w:snapToGrid w:val="0"/>
          <w:sz w:val="18"/>
          <w:szCs w:val="18"/>
        </w:rPr>
      </w:pPr>
      <w:r>
        <w:rPr>
          <w:rFonts w:ascii="Verdana" w:hAnsi="Verdana" w:cs="Calibri"/>
          <w:b/>
          <w:snapToGrid w:val="0"/>
          <w:sz w:val="18"/>
          <w:szCs w:val="18"/>
        </w:rPr>
        <w:t>Po modyfikacji z dnia 1.12.2020r.</w:t>
      </w: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sprzętu d</w:t>
      </w:r>
      <w:r w:rsidR="00260C69">
        <w:rPr>
          <w:rFonts w:ascii="Verdana" w:hAnsi="Verdana"/>
          <w:b/>
          <w:sz w:val="19"/>
          <w:szCs w:val="19"/>
        </w:rPr>
        <w:t>y</w:t>
      </w:r>
      <w:r w:rsidR="00D9180A">
        <w:rPr>
          <w:rFonts w:ascii="Verdana" w:hAnsi="Verdana"/>
          <w:b/>
          <w:sz w:val="19"/>
          <w:szCs w:val="19"/>
        </w:rPr>
        <w:t>d</w:t>
      </w:r>
      <w:r w:rsidR="00260C69">
        <w:rPr>
          <w:rFonts w:ascii="Verdana" w:hAnsi="Verdana"/>
          <w:b/>
          <w:sz w:val="19"/>
          <w:szCs w:val="19"/>
        </w:rPr>
        <w:t>a</w:t>
      </w:r>
      <w:r w:rsidR="00D9180A">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247A23">
        <w:rPr>
          <w:rFonts w:ascii="Verdana" w:hAnsi="Verdana"/>
          <w:b/>
          <w:sz w:val="19"/>
          <w:szCs w:val="19"/>
        </w:rPr>
        <w:t>Uczmy</w:t>
      </w:r>
      <w:r w:rsidR="00D9180A">
        <w:rPr>
          <w:rFonts w:ascii="Verdana" w:hAnsi="Verdana"/>
          <w:b/>
          <w:sz w:val="19"/>
          <w:szCs w:val="19"/>
        </w:rPr>
        <w:t xml:space="preserve">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252F94" w:rsidRDefault="00260C69" w:rsidP="00252F94">
      <w:pPr>
        <w:widowControl w:val="0"/>
        <w:spacing w:line="276" w:lineRule="auto"/>
        <w:rPr>
          <w:rFonts w:ascii="Verdana" w:hAnsi="Verdana" w:cs="Calibri"/>
          <w:bCs/>
          <w:snapToGrid w:val="0"/>
          <w:sz w:val="18"/>
          <w:szCs w:val="18"/>
        </w:rPr>
      </w:pPr>
      <w:r>
        <w:rPr>
          <w:rFonts w:ascii="Verdana" w:hAnsi="Verdana" w:cs="Calibri"/>
          <w:bCs/>
          <w:snapToGrid w:val="0"/>
          <w:sz w:val="18"/>
          <w:szCs w:val="18"/>
        </w:rPr>
        <w:t>39.16.21.10-9</w:t>
      </w:r>
      <w:r>
        <w:rPr>
          <w:rFonts w:ascii="Verdana" w:hAnsi="Verdana" w:cs="Calibri"/>
          <w:bCs/>
          <w:snapToGrid w:val="0"/>
          <w:sz w:val="18"/>
          <w:szCs w:val="18"/>
        </w:rPr>
        <w:tab/>
        <w:t>-</w:t>
      </w:r>
      <w:r>
        <w:rPr>
          <w:rFonts w:ascii="Verdana" w:hAnsi="Verdana" w:cs="Calibri"/>
          <w:bCs/>
          <w:snapToGrid w:val="0"/>
          <w:sz w:val="18"/>
          <w:szCs w:val="18"/>
        </w:rPr>
        <w:tab/>
        <w:t>Sprzęt dydaktyczny</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447C2C" w:rsidRDefault="00447C2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b/>
          <w:spacing w:val="-1"/>
          <w:sz w:val="18"/>
          <w:szCs w:val="18"/>
        </w:rPr>
        <w:t>Zespół</w:t>
      </w:r>
      <w:r w:rsidRPr="00505CBA">
        <w:rPr>
          <w:rFonts w:ascii="Verdana" w:hAnsi="Verdana"/>
          <w:b/>
          <w:spacing w:val="-2"/>
          <w:sz w:val="18"/>
          <w:szCs w:val="18"/>
        </w:rPr>
        <w:t xml:space="preserve"> </w:t>
      </w:r>
      <w:r w:rsidRPr="00505CBA">
        <w:rPr>
          <w:rFonts w:ascii="Verdana" w:hAnsi="Verdana"/>
          <w:b/>
          <w:sz w:val="18"/>
          <w:szCs w:val="18"/>
        </w:rPr>
        <w:t>Szkół</w:t>
      </w:r>
      <w:r w:rsidRPr="00505CBA">
        <w:rPr>
          <w:rFonts w:ascii="Verdana" w:hAnsi="Verdana"/>
          <w:b/>
          <w:spacing w:val="-4"/>
          <w:sz w:val="18"/>
          <w:szCs w:val="18"/>
        </w:rPr>
        <w:t xml:space="preserve"> </w:t>
      </w:r>
      <w:r w:rsidRPr="00505CBA">
        <w:rPr>
          <w:rFonts w:ascii="Verdana" w:hAnsi="Verdana"/>
          <w:b/>
          <w:spacing w:val="-1"/>
          <w:sz w:val="18"/>
          <w:szCs w:val="18"/>
        </w:rPr>
        <w:t>Zawodowych</w:t>
      </w:r>
      <w:r w:rsidRPr="00505CBA">
        <w:rPr>
          <w:rFonts w:ascii="Verdana" w:hAnsi="Verdana"/>
          <w:b/>
          <w:sz w:val="18"/>
          <w:szCs w:val="18"/>
        </w:rPr>
        <w:t xml:space="preserve"> w</w:t>
      </w:r>
      <w:r w:rsidRPr="00505CBA">
        <w:rPr>
          <w:rFonts w:ascii="Verdana" w:hAnsi="Verdana"/>
          <w:b/>
          <w:spacing w:val="-3"/>
          <w:sz w:val="18"/>
          <w:szCs w:val="18"/>
        </w:rPr>
        <w:t xml:space="preserve"> </w:t>
      </w:r>
      <w:r w:rsidRPr="00505CBA">
        <w:rPr>
          <w:rFonts w:ascii="Verdana" w:hAnsi="Verdana"/>
          <w:b/>
          <w:spacing w:val="-1"/>
          <w:sz w:val="18"/>
          <w:szCs w:val="18"/>
        </w:rPr>
        <w:t>Ozorkowie</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05CBA">
        <w:rPr>
          <w:rFonts w:ascii="Verdana" w:hAnsi="Verdana" w:cs="Bookman Old Style"/>
          <w:spacing w:val="-1"/>
          <w:sz w:val="18"/>
          <w:szCs w:val="18"/>
        </w:rPr>
        <w:t>NIP:</w:t>
      </w:r>
      <w:r w:rsidRPr="00505CBA">
        <w:rPr>
          <w:rFonts w:ascii="Verdana" w:hAnsi="Verdana" w:cs="Bookman Old Style"/>
          <w:spacing w:val="-2"/>
          <w:sz w:val="18"/>
          <w:szCs w:val="18"/>
        </w:rPr>
        <w:t xml:space="preserve"> </w:t>
      </w:r>
      <w:r w:rsidRPr="00505CBA">
        <w:rPr>
          <w:rFonts w:ascii="Verdana" w:hAnsi="Verdana" w:cs="Bookman Old Style"/>
          <w:spacing w:val="-1"/>
          <w:sz w:val="18"/>
          <w:szCs w:val="18"/>
        </w:rPr>
        <w:t xml:space="preserve">732 </w:t>
      </w:r>
      <w:r w:rsidRPr="00505CBA">
        <w:rPr>
          <w:rFonts w:ascii="Verdana" w:hAnsi="Verdana"/>
          <w:sz w:val="18"/>
          <w:szCs w:val="18"/>
        </w:rPr>
        <w:t>–</w:t>
      </w:r>
      <w:r w:rsidRPr="00505CBA">
        <w:rPr>
          <w:rFonts w:ascii="Verdana" w:hAnsi="Verdana"/>
          <w:spacing w:val="-1"/>
          <w:sz w:val="18"/>
          <w:szCs w:val="18"/>
        </w:rPr>
        <w:t xml:space="preserve"> </w:t>
      </w:r>
      <w:r w:rsidRPr="00505CBA">
        <w:rPr>
          <w:rFonts w:ascii="Verdana" w:hAnsi="Verdana" w:cs="Bookman Old Style"/>
          <w:spacing w:val="-1"/>
          <w:sz w:val="18"/>
          <w:szCs w:val="18"/>
        </w:rPr>
        <w:t xml:space="preserve">11 </w:t>
      </w:r>
      <w:r w:rsidRPr="00505CBA">
        <w:rPr>
          <w:rFonts w:ascii="Verdana" w:hAnsi="Verdana"/>
          <w:sz w:val="18"/>
          <w:szCs w:val="18"/>
        </w:rPr>
        <w:t>–</w:t>
      </w:r>
      <w:r w:rsidRPr="00505CBA">
        <w:rPr>
          <w:rFonts w:ascii="Verdana" w:hAnsi="Verdana"/>
          <w:spacing w:val="1"/>
          <w:sz w:val="18"/>
          <w:szCs w:val="18"/>
        </w:rPr>
        <w:t xml:space="preserve"> </w:t>
      </w:r>
      <w:r w:rsidRPr="00505CBA">
        <w:rPr>
          <w:rFonts w:ascii="Verdana" w:hAnsi="Verdana" w:cs="Bookman Old Style"/>
          <w:spacing w:val="-1"/>
          <w:sz w:val="18"/>
          <w:szCs w:val="18"/>
        </w:rPr>
        <w:t xml:space="preserve">11 </w:t>
      </w:r>
      <w:r w:rsidRPr="00505CBA">
        <w:rPr>
          <w:rFonts w:ascii="Verdana" w:hAnsi="Verdana"/>
          <w:sz w:val="18"/>
          <w:szCs w:val="18"/>
        </w:rPr>
        <w:t>–</w:t>
      </w:r>
      <w:r w:rsidRPr="00505CBA">
        <w:rPr>
          <w:rFonts w:ascii="Verdana" w:hAnsi="Verdana"/>
          <w:spacing w:val="-1"/>
          <w:sz w:val="18"/>
          <w:szCs w:val="18"/>
        </w:rPr>
        <w:t xml:space="preserve"> </w:t>
      </w:r>
      <w:r w:rsidRPr="00505CBA">
        <w:rPr>
          <w:rFonts w:ascii="Verdana" w:hAnsi="Verdana" w:cs="Bookman Old Style"/>
          <w:spacing w:val="-1"/>
          <w:sz w:val="18"/>
          <w:szCs w:val="18"/>
        </w:rPr>
        <w:t>623,</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REGON:</w:t>
      </w:r>
      <w:r w:rsidRPr="00505CBA">
        <w:rPr>
          <w:rFonts w:ascii="Verdana" w:hAnsi="Verdana"/>
          <w:spacing w:val="-3"/>
          <w:sz w:val="18"/>
          <w:szCs w:val="18"/>
        </w:rPr>
        <w:t xml:space="preserve"> </w:t>
      </w:r>
      <w:r w:rsidRPr="00505CBA">
        <w:rPr>
          <w:rFonts w:ascii="Verdana" w:hAnsi="Verdana"/>
          <w:spacing w:val="-2"/>
          <w:sz w:val="18"/>
          <w:szCs w:val="18"/>
        </w:rPr>
        <w:t>000182797,</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 xml:space="preserve">Adres </w:t>
      </w:r>
      <w:r w:rsidRPr="00505CBA">
        <w:rPr>
          <w:rFonts w:ascii="Verdana" w:hAnsi="Verdana"/>
          <w:spacing w:val="-2"/>
          <w:sz w:val="18"/>
          <w:szCs w:val="18"/>
        </w:rPr>
        <w:t>do</w:t>
      </w:r>
      <w:r w:rsidRPr="00505CBA">
        <w:rPr>
          <w:rFonts w:ascii="Verdana" w:hAnsi="Verdana"/>
          <w:sz w:val="18"/>
          <w:szCs w:val="18"/>
        </w:rPr>
        <w:t xml:space="preserve"> </w:t>
      </w:r>
      <w:r w:rsidRPr="00505CBA">
        <w:rPr>
          <w:rFonts w:ascii="Verdana" w:hAnsi="Verdana"/>
          <w:spacing w:val="-1"/>
          <w:sz w:val="18"/>
          <w:szCs w:val="18"/>
        </w:rPr>
        <w:t>korespondencji:</w:t>
      </w:r>
      <w:r w:rsidRPr="00505CBA">
        <w:rPr>
          <w:rFonts w:ascii="Verdana" w:hAnsi="Verdana"/>
          <w:spacing w:val="-2"/>
          <w:sz w:val="18"/>
          <w:szCs w:val="18"/>
        </w:rPr>
        <w:t xml:space="preserve"> </w:t>
      </w:r>
      <w:r w:rsidRPr="00505CBA">
        <w:rPr>
          <w:rFonts w:ascii="Verdana" w:hAnsi="Verdana"/>
          <w:spacing w:val="-1"/>
          <w:sz w:val="18"/>
          <w:szCs w:val="18"/>
        </w:rPr>
        <w:t>95</w:t>
      </w:r>
      <w:r w:rsidRPr="00505CBA">
        <w:rPr>
          <w:rFonts w:ascii="Verdana" w:hAnsi="Verdana"/>
          <w:spacing w:val="2"/>
          <w:sz w:val="18"/>
          <w:szCs w:val="18"/>
        </w:rPr>
        <w:t xml:space="preserve"> </w:t>
      </w:r>
      <w:r w:rsidRPr="00505CBA">
        <w:rPr>
          <w:rFonts w:ascii="Verdana" w:hAnsi="Verdana"/>
          <w:spacing w:val="-1"/>
          <w:sz w:val="18"/>
          <w:szCs w:val="18"/>
        </w:rPr>
        <w:t>-035 Ozorków,</w:t>
      </w:r>
      <w:r w:rsidRPr="00505CBA">
        <w:rPr>
          <w:rFonts w:ascii="Verdana" w:hAnsi="Verdana"/>
          <w:spacing w:val="-2"/>
          <w:sz w:val="18"/>
          <w:szCs w:val="18"/>
        </w:rPr>
        <w:t xml:space="preserve"> </w:t>
      </w:r>
      <w:r w:rsidRPr="00505CBA">
        <w:rPr>
          <w:rFonts w:ascii="Verdana" w:hAnsi="Verdana"/>
          <w:spacing w:val="-1"/>
          <w:sz w:val="18"/>
          <w:szCs w:val="18"/>
        </w:rPr>
        <w:t>ul.</w:t>
      </w:r>
      <w:r w:rsidRPr="00505CBA">
        <w:rPr>
          <w:rFonts w:ascii="Verdana" w:hAnsi="Verdana"/>
          <w:spacing w:val="-2"/>
          <w:sz w:val="18"/>
          <w:szCs w:val="18"/>
        </w:rPr>
        <w:t xml:space="preserve"> </w:t>
      </w:r>
      <w:r w:rsidRPr="00505CBA">
        <w:rPr>
          <w:rFonts w:ascii="Verdana" w:hAnsi="Verdana"/>
          <w:spacing w:val="-1"/>
          <w:sz w:val="18"/>
          <w:szCs w:val="18"/>
        </w:rPr>
        <w:t>Słowackiego</w:t>
      </w:r>
      <w:r w:rsidRPr="00505CBA">
        <w:rPr>
          <w:rFonts w:ascii="Verdana" w:hAnsi="Verdana"/>
          <w:sz w:val="18"/>
          <w:szCs w:val="18"/>
        </w:rPr>
        <w:t xml:space="preserve"> 2.</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 xml:space="preserve">Faks </w:t>
      </w:r>
      <w:r w:rsidRPr="00505CBA">
        <w:rPr>
          <w:rFonts w:ascii="Verdana" w:hAnsi="Verdana"/>
          <w:sz w:val="18"/>
          <w:szCs w:val="18"/>
        </w:rPr>
        <w:t xml:space="preserve">do </w:t>
      </w:r>
      <w:r w:rsidRPr="00505CBA">
        <w:rPr>
          <w:rFonts w:ascii="Verdana" w:hAnsi="Verdana"/>
          <w:spacing w:val="-1"/>
          <w:sz w:val="18"/>
          <w:szCs w:val="18"/>
        </w:rPr>
        <w:t xml:space="preserve">korespondencji </w:t>
      </w:r>
      <w:r w:rsidRPr="00505CBA">
        <w:rPr>
          <w:rFonts w:ascii="Verdana" w:hAnsi="Verdana"/>
          <w:sz w:val="18"/>
          <w:szCs w:val="18"/>
        </w:rPr>
        <w:t xml:space="preserve">w </w:t>
      </w:r>
      <w:r w:rsidRPr="00505CBA">
        <w:rPr>
          <w:rFonts w:ascii="Verdana" w:hAnsi="Verdana"/>
          <w:spacing w:val="-1"/>
          <w:sz w:val="18"/>
          <w:szCs w:val="18"/>
        </w:rPr>
        <w:t>sprawie</w:t>
      </w:r>
      <w:r w:rsidRPr="00505CBA">
        <w:rPr>
          <w:rFonts w:ascii="Verdana" w:hAnsi="Verdana"/>
          <w:spacing w:val="1"/>
          <w:sz w:val="18"/>
          <w:szCs w:val="18"/>
        </w:rPr>
        <w:t xml:space="preserve"> </w:t>
      </w:r>
      <w:r w:rsidRPr="00505CBA">
        <w:rPr>
          <w:rFonts w:ascii="Verdana" w:hAnsi="Verdana"/>
          <w:spacing w:val="-1"/>
          <w:sz w:val="18"/>
          <w:szCs w:val="18"/>
        </w:rPr>
        <w:t>Zamówienia:</w:t>
      </w:r>
      <w:r w:rsidRPr="00505CBA">
        <w:rPr>
          <w:rFonts w:ascii="Verdana" w:hAnsi="Verdana"/>
          <w:spacing w:val="-2"/>
          <w:sz w:val="18"/>
          <w:szCs w:val="18"/>
        </w:rPr>
        <w:t xml:space="preserve"> </w:t>
      </w:r>
      <w:r w:rsidRPr="00505CBA">
        <w:rPr>
          <w:rFonts w:ascii="Verdana" w:hAnsi="Verdana"/>
          <w:sz w:val="18"/>
          <w:szCs w:val="18"/>
        </w:rPr>
        <w:t>0</w:t>
      </w:r>
      <w:r w:rsidRPr="00505CBA">
        <w:rPr>
          <w:rFonts w:ascii="Verdana" w:hAnsi="Verdana"/>
          <w:spacing w:val="-1"/>
          <w:sz w:val="18"/>
          <w:szCs w:val="18"/>
        </w:rPr>
        <w:t xml:space="preserve"> </w:t>
      </w:r>
      <w:r w:rsidRPr="00505CBA">
        <w:rPr>
          <w:rFonts w:ascii="Verdana" w:hAnsi="Verdana"/>
          <w:sz w:val="18"/>
          <w:szCs w:val="18"/>
        </w:rPr>
        <w:t>42</w:t>
      </w:r>
      <w:r w:rsidRPr="00505CBA">
        <w:rPr>
          <w:rFonts w:ascii="Verdana" w:hAnsi="Verdana"/>
          <w:spacing w:val="2"/>
          <w:sz w:val="18"/>
          <w:szCs w:val="18"/>
        </w:rPr>
        <w:t xml:space="preserve"> </w:t>
      </w:r>
      <w:r w:rsidRPr="00505CBA">
        <w:rPr>
          <w:rFonts w:ascii="Verdana" w:hAnsi="Verdana"/>
          <w:spacing w:val="-1"/>
          <w:sz w:val="18"/>
          <w:szCs w:val="18"/>
        </w:rPr>
        <w:t>718</w:t>
      </w:r>
      <w:r w:rsidRPr="00505CBA">
        <w:rPr>
          <w:rFonts w:ascii="Verdana" w:hAnsi="Verdana"/>
          <w:spacing w:val="-2"/>
          <w:sz w:val="18"/>
          <w:szCs w:val="18"/>
        </w:rPr>
        <w:t xml:space="preserve"> </w:t>
      </w:r>
      <w:r w:rsidRPr="00505CBA">
        <w:rPr>
          <w:rFonts w:ascii="Verdana" w:hAnsi="Verdana"/>
          <w:spacing w:val="-1"/>
          <w:sz w:val="18"/>
          <w:szCs w:val="18"/>
        </w:rPr>
        <w:t>93</w:t>
      </w:r>
      <w:r w:rsidRPr="00505CBA">
        <w:rPr>
          <w:rFonts w:ascii="Verdana" w:hAnsi="Verdana"/>
          <w:spacing w:val="-2"/>
          <w:sz w:val="18"/>
          <w:szCs w:val="18"/>
        </w:rPr>
        <w:t xml:space="preserve"> </w:t>
      </w:r>
      <w:r w:rsidRPr="00505CBA">
        <w:rPr>
          <w:rFonts w:ascii="Verdana" w:hAnsi="Verdana"/>
          <w:spacing w:val="-1"/>
          <w:sz w:val="18"/>
          <w:szCs w:val="18"/>
        </w:rPr>
        <w:t>52.</w:t>
      </w:r>
    </w:p>
    <w:p w:rsidR="00505CBA" w:rsidRPr="00505CBA" w:rsidRDefault="00505CBA" w:rsidP="00505CBA">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Adres strony internetowej: http://zsz2018.zsz-ozorkow.org/</w:t>
      </w:r>
    </w:p>
    <w:p w:rsidR="006E3B23" w:rsidRPr="00505CBA"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05CBA">
        <w:rPr>
          <w:rFonts w:ascii="Verdana" w:hAnsi="Verdana"/>
          <w:spacing w:val="-1"/>
          <w:sz w:val="18"/>
          <w:szCs w:val="18"/>
        </w:rPr>
        <w:t>E-mail do</w:t>
      </w:r>
      <w:r w:rsidRPr="00505CBA">
        <w:rPr>
          <w:rFonts w:ascii="Verdana" w:hAnsi="Verdana"/>
          <w:sz w:val="18"/>
          <w:szCs w:val="18"/>
        </w:rPr>
        <w:t xml:space="preserve"> </w:t>
      </w:r>
      <w:r w:rsidRPr="00505CBA">
        <w:rPr>
          <w:rFonts w:ascii="Verdana" w:hAnsi="Verdana"/>
          <w:spacing w:val="-1"/>
          <w:sz w:val="18"/>
          <w:szCs w:val="18"/>
        </w:rPr>
        <w:t xml:space="preserve">korespondencji </w:t>
      </w:r>
      <w:r w:rsidRPr="00505CBA">
        <w:rPr>
          <w:rFonts w:ascii="Verdana" w:hAnsi="Verdana"/>
          <w:sz w:val="18"/>
          <w:szCs w:val="18"/>
        </w:rPr>
        <w:t xml:space="preserve">w </w:t>
      </w:r>
      <w:r w:rsidRPr="00505CBA">
        <w:rPr>
          <w:rFonts w:ascii="Verdana" w:hAnsi="Verdana"/>
          <w:spacing w:val="-1"/>
          <w:sz w:val="18"/>
          <w:szCs w:val="18"/>
        </w:rPr>
        <w:t>sprawie Zamówienia:</w:t>
      </w:r>
      <w:r w:rsidRPr="00505CBA">
        <w:rPr>
          <w:rFonts w:ascii="Verdana" w:hAnsi="Verdana"/>
          <w:spacing w:val="21"/>
          <w:sz w:val="18"/>
          <w:szCs w:val="18"/>
        </w:rPr>
        <w:t xml:space="preserve"> </w:t>
      </w:r>
      <w:hyperlink r:id="rId8">
        <w:r w:rsidRPr="00505CBA">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Pzp).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B442AA" w:rsidRDefault="0074189C" w:rsidP="008968DD">
      <w:pPr>
        <w:pStyle w:val="Akapitzlist"/>
        <w:numPr>
          <w:ilvl w:val="0"/>
          <w:numId w:val="4"/>
        </w:numPr>
        <w:ind w:left="1134" w:hanging="425"/>
        <w:jc w:val="both"/>
        <w:rPr>
          <w:rFonts w:ascii="Verdana" w:hAnsi="Verdana" w:cs="Arial"/>
          <w:b/>
          <w:i/>
          <w:sz w:val="18"/>
          <w:szCs w:val="18"/>
        </w:rPr>
      </w:pPr>
      <w:r w:rsidRPr="00B442AA">
        <w:rPr>
          <w:rFonts w:ascii="Verdana" w:hAnsi="Verdana"/>
          <w:b/>
          <w:i/>
          <w:snapToGrid w:val="0"/>
          <w:sz w:val="18"/>
          <w:szCs w:val="18"/>
        </w:rPr>
        <w:t xml:space="preserve">Przedmiotem zamówienia jest </w:t>
      </w:r>
      <w:r w:rsidRPr="00B442AA">
        <w:rPr>
          <w:rFonts w:ascii="Verdana" w:hAnsi="Verdana"/>
          <w:b/>
          <w:i/>
          <w:sz w:val="18"/>
          <w:szCs w:val="18"/>
        </w:rPr>
        <w:t xml:space="preserve">dostawa </w:t>
      </w:r>
      <w:r w:rsidR="006503FC" w:rsidRPr="00B442AA">
        <w:rPr>
          <w:rFonts w:ascii="Verdana" w:hAnsi="Verdana"/>
          <w:b/>
          <w:i/>
          <w:sz w:val="19"/>
          <w:szCs w:val="19"/>
        </w:rPr>
        <w:t>sprzętu dydaktycznego dla Zespołu Szkół Zawodowych w Ozorkowie w ramach realizacji projektu „</w:t>
      </w:r>
      <w:r w:rsidR="00247A23">
        <w:rPr>
          <w:rFonts w:ascii="Verdana" w:hAnsi="Verdana"/>
          <w:b/>
          <w:i/>
          <w:sz w:val="19"/>
          <w:szCs w:val="19"/>
        </w:rPr>
        <w:t>Uczmy</w:t>
      </w:r>
      <w:r w:rsidR="006503FC" w:rsidRPr="00B442AA">
        <w:rPr>
          <w:rFonts w:ascii="Verdana" w:hAnsi="Verdana"/>
          <w:b/>
          <w:i/>
          <w:sz w:val="19"/>
          <w:szCs w:val="19"/>
        </w:rPr>
        <w:t xml:space="preserve"> ciekawiej”</w:t>
      </w:r>
      <w:r w:rsidR="006F1947" w:rsidRPr="00B442AA">
        <w:rPr>
          <w:rFonts w:ascii="Verdana" w:hAnsi="Verdana"/>
          <w:b/>
          <w:i/>
          <w:sz w:val="18"/>
          <w:szCs w:val="18"/>
        </w:rPr>
        <w:t>.</w:t>
      </w:r>
    </w:p>
    <w:p w:rsidR="00F8195C" w:rsidRPr="009C6120" w:rsidRDefault="006F1947" w:rsidP="00F8195C">
      <w:pPr>
        <w:pStyle w:val="Akapitzlist"/>
        <w:numPr>
          <w:ilvl w:val="0"/>
          <w:numId w:val="4"/>
        </w:numPr>
        <w:ind w:left="1134" w:hanging="425"/>
        <w:jc w:val="both"/>
        <w:rPr>
          <w:rFonts w:ascii="Verdana" w:hAnsi="Verdana" w:cs="Arial"/>
          <w:b/>
          <w:iCs/>
          <w:sz w:val="18"/>
          <w:szCs w:val="18"/>
        </w:rPr>
      </w:pPr>
      <w:r w:rsidRPr="009C6120">
        <w:rPr>
          <w:rFonts w:ascii="Verdana" w:hAnsi="Verdana" w:cs="Tahoma"/>
          <w:iCs/>
          <w:snapToGrid w:val="0"/>
          <w:sz w:val="18"/>
          <w:szCs w:val="18"/>
        </w:rPr>
        <w:t>Szczegółowy opis przedmiotu zamówienia znajduje się w</w:t>
      </w:r>
      <w:r w:rsidR="0074189C" w:rsidRPr="009C6120">
        <w:rPr>
          <w:rFonts w:ascii="Verdana" w:hAnsi="Verdana" w:cs="Tahoma"/>
          <w:iCs/>
          <w:snapToGrid w:val="0"/>
          <w:sz w:val="18"/>
          <w:szCs w:val="18"/>
        </w:rPr>
        <w:t xml:space="preserve"> </w:t>
      </w:r>
      <w:r w:rsidRPr="009C6120">
        <w:rPr>
          <w:rFonts w:ascii="Verdana" w:hAnsi="Verdana" w:cs="Tahoma"/>
          <w:iCs/>
          <w:snapToGrid w:val="0"/>
          <w:sz w:val="18"/>
          <w:szCs w:val="18"/>
        </w:rPr>
        <w:t>Arkuszu asortymentowo-cenowym stanowiącym załącznik</w:t>
      </w:r>
      <w:r w:rsidR="0074189C" w:rsidRPr="009C6120">
        <w:rPr>
          <w:rFonts w:ascii="Verdana" w:hAnsi="Verdana" w:cs="Tahoma"/>
          <w:iCs/>
          <w:snapToGrid w:val="0"/>
          <w:sz w:val="18"/>
          <w:szCs w:val="18"/>
        </w:rPr>
        <w:t xml:space="preserve"> nr 1 do niniejszej specyfikacji istotnych warunków zamówienia, z</w:t>
      </w:r>
      <w:r w:rsidRPr="009C6120">
        <w:rPr>
          <w:rFonts w:ascii="Verdana" w:hAnsi="Verdana" w:cs="Tahoma"/>
          <w:iCs/>
          <w:snapToGrid w:val="0"/>
          <w:sz w:val="18"/>
          <w:szCs w:val="18"/>
        </w:rPr>
        <w:t>wanej dalej siwz.</w:t>
      </w:r>
    </w:p>
    <w:p w:rsidR="00F8195C" w:rsidRPr="009C6120" w:rsidRDefault="0074189C" w:rsidP="00F8195C">
      <w:pPr>
        <w:pStyle w:val="Akapitzlist"/>
        <w:numPr>
          <w:ilvl w:val="0"/>
          <w:numId w:val="4"/>
        </w:numPr>
        <w:ind w:left="1134" w:hanging="425"/>
        <w:jc w:val="both"/>
        <w:rPr>
          <w:rFonts w:ascii="Verdana" w:hAnsi="Verdana" w:cs="Arial"/>
          <w:b/>
          <w:iCs/>
          <w:sz w:val="18"/>
          <w:szCs w:val="18"/>
        </w:rPr>
      </w:pPr>
      <w:r w:rsidRPr="009C6120">
        <w:rPr>
          <w:rFonts w:ascii="Verdana" w:hAnsi="Verdana"/>
          <w:b/>
          <w:iCs/>
          <w:snapToGrid w:val="0"/>
          <w:sz w:val="18"/>
          <w:szCs w:val="18"/>
        </w:rPr>
        <w:t>Dostawa sprzęt</w:t>
      </w:r>
      <w:r w:rsidR="006F1947" w:rsidRPr="009C6120">
        <w:rPr>
          <w:rFonts w:ascii="Verdana" w:hAnsi="Verdana"/>
          <w:b/>
          <w:iCs/>
          <w:snapToGrid w:val="0"/>
          <w:sz w:val="18"/>
          <w:szCs w:val="18"/>
        </w:rPr>
        <w:t xml:space="preserve">u </w:t>
      </w:r>
      <w:r w:rsidR="004F6F2B" w:rsidRPr="009C6120">
        <w:rPr>
          <w:rFonts w:ascii="Verdana" w:hAnsi="Verdana"/>
          <w:b/>
          <w:iCs/>
          <w:snapToGrid w:val="0"/>
          <w:sz w:val="18"/>
          <w:szCs w:val="18"/>
        </w:rPr>
        <w:t xml:space="preserve">w częściach (pakietach) nr 1 – </w:t>
      </w:r>
      <w:r w:rsidR="00715E24">
        <w:rPr>
          <w:rFonts w:ascii="Verdana" w:hAnsi="Verdana"/>
          <w:b/>
          <w:iCs/>
          <w:snapToGrid w:val="0"/>
          <w:sz w:val="18"/>
          <w:szCs w:val="18"/>
          <w:lang w:val="pl-PL"/>
        </w:rPr>
        <w:t>4</w:t>
      </w:r>
      <w:r w:rsidR="006F1947" w:rsidRPr="009C6120">
        <w:rPr>
          <w:rFonts w:ascii="Verdana" w:hAnsi="Verdana"/>
          <w:b/>
          <w:iCs/>
          <w:snapToGrid w:val="0"/>
          <w:sz w:val="18"/>
          <w:szCs w:val="18"/>
        </w:rPr>
        <w:t xml:space="preserve"> </w:t>
      </w:r>
      <w:r w:rsidRPr="009C6120">
        <w:rPr>
          <w:rFonts w:ascii="Verdana" w:hAnsi="Verdana"/>
          <w:b/>
          <w:iCs/>
          <w:sz w:val="18"/>
          <w:szCs w:val="18"/>
        </w:rPr>
        <w:t>w ramach projektu</w:t>
      </w:r>
      <w:r w:rsidR="00F8195C" w:rsidRPr="009C6120">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w:t>
      </w:r>
      <w:r w:rsidR="00BA1E89">
        <w:rPr>
          <w:rFonts w:ascii="Verdana" w:hAnsi="Verdana"/>
          <w:iCs/>
          <w:sz w:val="18"/>
          <w:szCs w:val="18"/>
          <w:lang w:val="pl-PL"/>
        </w:rPr>
        <w:t xml:space="preserve"> dnia</w:t>
      </w:r>
      <w:r w:rsidR="00F8195C" w:rsidRPr="009C6120">
        <w:rPr>
          <w:rFonts w:ascii="Verdana" w:hAnsi="Verdana"/>
          <w:iCs/>
          <w:sz w:val="18"/>
          <w:szCs w:val="18"/>
        </w:rPr>
        <w:t xml:space="preserve"> </w:t>
      </w:r>
      <w:r w:rsidR="00BA1E89">
        <w:rPr>
          <w:rFonts w:ascii="Verdana" w:hAnsi="Verdana"/>
          <w:iCs/>
          <w:sz w:val="18"/>
          <w:szCs w:val="18"/>
          <w:lang w:val="pl-PL"/>
        </w:rPr>
        <w:t xml:space="preserve">25.06.2020 </w:t>
      </w:r>
      <w:r w:rsidR="00F8195C" w:rsidRPr="009C6120">
        <w:rPr>
          <w:rFonts w:ascii="Verdana" w:hAnsi="Verdana"/>
          <w:iCs/>
          <w:sz w:val="18"/>
          <w:szCs w:val="18"/>
        </w:rPr>
        <w:t>r.</w:t>
      </w:r>
    </w:p>
    <w:p w:rsidR="00283FE3" w:rsidRPr="00F8195C" w:rsidRDefault="00252F94" w:rsidP="000D33B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F8195C">
        <w:rPr>
          <w:rFonts w:ascii="Verdana" w:hAnsi="Verdana"/>
          <w:sz w:val="18"/>
          <w:szCs w:val="18"/>
          <w:lang w:eastAsia="ar-SA"/>
        </w:rPr>
        <w:t xml:space="preserve">Złożenie oferty na przedmiot zamówienia nie spełniający wszystkich parametrów lub posiadający parametry gorsze niż zapisane w </w:t>
      </w:r>
      <w:r w:rsidR="00856203" w:rsidRPr="00F8195C">
        <w:rPr>
          <w:rFonts w:ascii="Verdana" w:hAnsi="Verdana"/>
          <w:sz w:val="18"/>
          <w:szCs w:val="18"/>
          <w:lang w:eastAsia="ar-SA"/>
        </w:rPr>
        <w:t>Z</w:t>
      </w:r>
      <w:r w:rsidR="00173879" w:rsidRPr="00F8195C">
        <w:rPr>
          <w:rFonts w:ascii="Verdana" w:hAnsi="Verdana"/>
          <w:sz w:val="18"/>
          <w:szCs w:val="18"/>
          <w:lang w:eastAsia="ar-SA"/>
        </w:rPr>
        <w:t>ałączniku nr 1</w:t>
      </w:r>
      <w:r w:rsidRPr="00F8195C">
        <w:rPr>
          <w:rFonts w:ascii="Verdana" w:hAnsi="Verdana"/>
          <w:sz w:val="18"/>
          <w:szCs w:val="18"/>
          <w:lang w:eastAsia="ar-SA"/>
        </w:rPr>
        <w:t xml:space="preserve"> skut</w:t>
      </w:r>
      <w:r w:rsidR="005365C5" w:rsidRPr="00F8195C">
        <w:rPr>
          <w:rFonts w:ascii="Verdana" w:hAnsi="Verdana"/>
          <w:sz w:val="18"/>
          <w:szCs w:val="18"/>
          <w:lang w:eastAsia="ar-SA"/>
        </w:rPr>
        <w:t>kować będzie odrzuceniem oferty na podstawie art. 89 ust. 1 pkt 2.</w:t>
      </w:r>
    </w:p>
    <w:p w:rsidR="006D38EC" w:rsidRPr="008968D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8968D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Pr>
          <w:rFonts w:ascii="Verdana" w:hAnsi="Verdana"/>
          <w:color w:val="000000"/>
          <w:sz w:val="18"/>
          <w:szCs w:val="18"/>
        </w:rPr>
        <w:t>nauczanych przedmiotów</w:t>
      </w:r>
      <w:r w:rsidRPr="008968DD">
        <w:rPr>
          <w:rFonts w:ascii="Verdana" w:hAnsi="Verdana"/>
          <w:color w:val="000000"/>
          <w:sz w:val="18"/>
          <w:szCs w:val="18"/>
        </w:rPr>
        <w:t>.</w:t>
      </w:r>
    </w:p>
    <w:p w:rsidR="006D38EC" w:rsidRPr="008968DD" w:rsidRDefault="00283FE3" w:rsidP="008968DD">
      <w:pPr>
        <w:pStyle w:val="Akapitzlist"/>
        <w:widowControl w:val="0"/>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Pr>
          <w:rFonts w:ascii="Verdana" w:hAnsi="Verdana" w:cs="Calibri"/>
          <w:color w:val="000000"/>
          <w:sz w:val="18"/>
          <w:szCs w:val="18"/>
        </w:rPr>
        <w:t>o w  stanowiącym załącznik nr 1</w:t>
      </w:r>
      <w:r w:rsidRPr="008968DD">
        <w:rPr>
          <w:rFonts w:ascii="Verdana" w:hAnsi="Verdana" w:cs="Calibr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8968DD">
        <w:rPr>
          <w:rFonts w:ascii="Verdana" w:hAnsi="Verdana" w:cs="Calibri"/>
          <w:sz w:val="18"/>
          <w:szCs w:val="18"/>
        </w:rPr>
        <w:t xml:space="preserve"> </w:t>
      </w:r>
    </w:p>
    <w:p w:rsidR="00283FE3" w:rsidRPr="008968DD" w:rsidRDefault="00283FE3" w:rsidP="008968DD">
      <w:pPr>
        <w:pStyle w:val="Akapitzlist"/>
        <w:widowControl w:val="0"/>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przewiduje możliwości składania ofert wariantowych.</w:t>
      </w:r>
      <w:r w:rsidRPr="008968DD">
        <w:rPr>
          <w:rFonts w:ascii="Verdana" w:hAnsi="Verdana" w:cs="Calibri"/>
          <w:sz w:val="18"/>
          <w:szCs w:val="18"/>
        </w:rPr>
        <w:t xml:space="preserve"> </w:t>
      </w:r>
    </w:p>
    <w:p w:rsidR="00283FE3" w:rsidRP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zamierza zawrzeć umowy ramowej.</w:t>
      </w:r>
      <w:r w:rsidRPr="008968DD">
        <w:rPr>
          <w:rFonts w:ascii="Verdana" w:hAnsi="Verdana" w:cs="Calibri"/>
          <w:sz w:val="18"/>
          <w:szCs w:val="18"/>
        </w:rPr>
        <w:t xml:space="preserve"> </w:t>
      </w:r>
    </w:p>
    <w:p w:rsidR="00283FE3" w:rsidRP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zamierza ustanowić dynamicznego systemu zakupów.</w:t>
      </w:r>
      <w:r w:rsidRPr="008968DD">
        <w:rPr>
          <w:rFonts w:ascii="Verdana" w:hAnsi="Verdana" w:cs="Calibri"/>
          <w:sz w:val="18"/>
          <w:szCs w:val="18"/>
        </w:rPr>
        <w:t xml:space="preserve"> </w:t>
      </w:r>
    </w:p>
    <w:p w:rsidR="00283FE3" w:rsidRP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color w:val="000000"/>
          <w:sz w:val="18"/>
          <w:szCs w:val="18"/>
        </w:rPr>
        <w:t>Zamawiający nie zamierza dokonać wyboru najkorzystniejszej oferty z zastosowaniem aukcji elektronicznej.</w:t>
      </w:r>
      <w:r w:rsidRPr="008968DD">
        <w:rPr>
          <w:rFonts w:ascii="Verdana" w:hAnsi="Verdana" w:cs="Calibri"/>
          <w:sz w:val="18"/>
          <w:szCs w:val="18"/>
        </w:rPr>
        <w:t xml:space="preserve"> </w:t>
      </w:r>
    </w:p>
    <w:p w:rsidR="008968DD" w:rsidRDefault="00283FE3"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s="Calibri"/>
          <w:sz w:val="18"/>
          <w:szCs w:val="18"/>
        </w:rPr>
        <w:t xml:space="preserve">Zamawiający dopuszcza możliwość składania ofert równoważnych na poszczególne pozycje przedmiotu zamówienia. Ofertą równoważną jest przedmiot o co najmniej takich samych lub lepszych parametrach technicznych, jakościowych, funkcjonalnych spełniający minimalne parametry określone przez </w:t>
      </w:r>
      <w:r w:rsidR="008D1A34">
        <w:rPr>
          <w:rFonts w:ascii="Verdana" w:hAnsi="Verdana" w:cs="Calibri"/>
          <w:sz w:val="18"/>
          <w:szCs w:val="18"/>
        </w:rPr>
        <w:t>Zamawiającego w załączniku nr 1</w:t>
      </w:r>
      <w:r w:rsidRPr="008968DD">
        <w:rPr>
          <w:rFonts w:ascii="Verdana" w:hAnsi="Verdana" w:cs="Calibri"/>
          <w:sz w:val="18"/>
          <w:szCs w:val="18"/>
        </w:rPr>
        <w:t xml:space="preserve"> do SIWZ (Arkuszu Asortymentowo-Cenowym). W takim przypadku Wykonawca zobowiązany jest przedstawić wraz z ofertą szczegółową specyfikację, w której w sposób niebudzący wątpliwości Zamawiającego będzie wynikać, iż zaoferowany asortyment jest o takich samych parametrach technicznych, jakościowych, </w:t>
      </w:r>
      <w:r w:rsidRPr="008968DD">
        <w:rPr>
          <w:rFonts w:ascii="Verdana" w:hAnsi="Verdana" w:cs="Calibri"/>
          <w:sz w:val="18"/>
          <w:szCs w:val="18"/>
        </w:rPr>
        <w:lastRenderedPageBreak/>
        <w:t>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D04861" w:rsidRPr="008968DD" w:rsidRDefault="008968DD" w:rsidP="008968DD">
      <w:pPr>
        <w:numPr>
          <w:ilvl w:val="0"/>
          <w:numId w:val="4"/>
        </w:numPr>
        <w:spacing w:line="276" w:lineRule="auto"/>
        <w:ind w:left="1134" w:hanging="425"/>
        <w:jc w:val="both"/>
        <w:rPr>
          <w:rFonts w:ascii="Verdana" w:hAnsi="Verdana" w:cs="Calibri"/>
          <w:sz w:val="18"/>
          <w:szCs w:val="18"/>
        </w:rPr>
      </w:pPr>
      <w:r w:rsidRPr="008968DD">
        <w:rPr>
          <w:rFonts w:ascii="Verdana" w:hAnsi="Verdana"/>
          <w:color w:val="000000"/>
          <w:sz w:val="18"/>
          <w:szCs w:val="18"/>
        </w:rPr>
        <w:t>Pod pojęciem instalacja należy rozumieć podłączenie sprzętu i jego uruchomienie i sprawdzenie poprawności działania w miejscu użytkowania</w:t>
      </w:r>
      <w:r w:rsidR="006073D4">
        <w:rPr>
          <w:rFonts w:ascii="Verdana" w:hAnsi="Verdana"/>
          <w:color w:val="000000"/>
          <w:sz w:val="18"/>
          <w:szCs w:val="18"/>
        </w:rPr>
        <w:t xml:space="preserve"> wraz ze szkoleniem min. 3 osób.</w:t>
      </w:r>
    </w:p>
    <w:p w:rsidR="00252F94" w:rsidRPr="008968D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968DD">
        <w:rPr>
          <w:rFonts w:ascii="Verdana" w:hAnsi="Verdana" w:cs="Calibri"/>
          <w:kern w:val="20"/>
          <w:sz w:val="18"/>
          <w:szCs w:val="18"/>
        </w:rPr>
        <w:t>Zamawiający dopuszcza udział podwykonawców w realizacji przedmiotu zamówienia.</w:t>
      </w:r>
    </w:p>
    <w:p w:rsidR="00252F94" w:rsidRPr="008968D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968DD">
        <w:rPr>
          <w:rFonts w:ascii="Verdana" w:hAnsi="Verdana" w:cs="Calibri"/>
          <w:b/>
          <w:bCs/>
          <w:iCs/>
          <w:sz w:val="18"/>
          <w:szCs w:val="18"/>
        </w:rPr>
        <w:t>Zamawiający, działając zgodnie z art. 24aa ustawy Pzp, najpierw dokona oceny ofert, a następnie zbada, czy Wykonawca, którego oferta została oceniona jako najkorzystniejsza, nie podlega wykluczen</w:t>
      </w:r>
      <w:r w:rsidR="002C3275" w:rsidRPr="008968DD">
        <w:rPr>
          <w:rFonts w:ascii="Verdana" w:hAnsi="Verdana" w:cs="Calibri"/>
          <w:b/>
          <w:bCs/>
          <w:iCs/>
          <w:sz w:val="18"/>
          <w:szCs w:val="18"/>
        </w:rPr>
        <w:t>iu o</w:t>
      </w:r>
      <w:r w:rsidR="008B799C" w:rsidRPr="008968DD">
        <w:rPr>
          <w:rFonts w:ascii="Verdana" w:hAnsi="Verdana" w:cs="Calibri"/>
          <w:b/>
          <w:bCs/>
          <w:iCs/>
          <w:sz w:val="18"/>
          <w:szCs w:val="18"/>
        </w:rPr>
        <w:t xml:space="preserve">raz spełnia warunki udziału </w:t>
      </w:r>
      <w:r w:rsidRPr="008968DD">
        <w:rPr>
          <w:rFonts w:ascii="Verdana" w:hAnsi="Verdana" w:cs="Calibri"/>
          <w:b/>
          <w:bCs/>
          <w:iCs/>
          <w:sz w:val="18"/>
          <w:szCs w:val="18"/>
        </w:rPr>
        <w:t>w postępowaniu.</w:t>
      </w:r>
    </w:p>
    <w:p w:rsidR="00252F94" w:rsidRPr="008968D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8968D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Pzp.</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00742C">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B82B1D" w:rsidRPr="00191A22">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 z okoliczności, o których mowa w art. 24 ust. 1 pkt 12-23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t>Ponadto</w:t>
      </w:r>
      <w:r w:rsidRPr="00F53950">
        <w:rPr>
          <w:rFonts w:ascii="Verdana" w:hAnsi="Verdana" w:cs="Calibri"/>
          <w:sz w:val="18"/>
          <w:szCs w:val="18"/>
        </w:rPr>
        <w:t xml:space="preserve"> Zamawiający wykluczy Wykonawcę na podstawie art. 24 ust. 5 pkt. 1 ustawy </w:t>
      </w:r>
      <w:r w:rsidR="00824F70">
        <w:rPr>
          <w:rFonts w:ascii="Verdana" w:hAnsi="Verdana" w:cs="Calibri"/>
          <w:sz w:val="18"/>
          <w:szCs w:val="18"/>
        </w:rPr>
        <w:t>Pzp</w:t>
      </w:r>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późń.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późń.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art. 24 ust. 7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lastRenderedPageBreak/>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16-20 ustawy Pzp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w postępowaniu, Zamawiający zgodnie z art. 25a ust. 1 pkt. 1 ustawy Pzp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Pzp Wykonawca, 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Pzp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Pzp.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w:t>
      </w:r>
      <w:r w:rsidRPr="000D11CE">
        <w:rPr>
          <w:rFonts w:ascii="Verdana" w:hAnsi="Verdana" w:cs="Calibri"/>
          <w:bCs/>
          <w:iCs/>
          <w:sz w:val="18"/>
          <w:szCs w:val="18"/>
        </w:rPr>
        <w:lastRenderedPageBreak/>
        <w:t>terminie aktualnych na dzień złożenia oświadczeń lub dokumentów potwierdzających okoliczności, o których mowa w art. 25 ust. 1 ustawy Pzp</w:t>
      </w:r>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Pzp.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późn.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późn.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1E0037" w:rsidP="00E95F3C">
      <w:pPr>
        <w:pStyle w:val="Akapitzlist"/>
        <w:numPr>
          <w:ilvl w:val="1"/>
          <w:numId w:val="23"/>
        </w:numPr>
        <w:spacing w:line="276" w:lineRule="auto"/>
        <w:ind w:left="1276" w:hanging="426"/>
        <w:jc w:val="both"/>
        <w:rPr>
          <w:rFonts w:ascii="Verdana" w:hAnsi="Verdana"/>
          <w:sz w:val="18"/>
          <w:szCs w:val="18"/>
        </w:rPr>
      </w:pPr>
      <w:hyperlink r:id="rId9"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ustawy Pzp.</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w:t>
      </w:r>
      <w:r w:rsidRPr="00F53950">
        <w:rPr>
          <w:rFonts w:ascii="Verdana" w:hAnsi="Verdana" w:cs="Calibri"/>
          <w:sz w:val="18"/>
          <w:szCs w:val="18"/>
        </w:rPr>
        <w:lastRenderedPageBreak/>
        <w:t xml:space="preserve">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E70790" w:rsidRDefault="00E70790" w:rsidP="00E70790">
      <w:pPr>
        <w:pStyle w:val="pkt"/>
        <w:spacing w:before="0" w:after="0" w:line="276" w:lineRule="auto"/>
        <w:ind w:left="1276" w:firstLine="0"/>
        <w:rPr>
          <w:rFonts w:ascii="Verdana" w:hAnsi="Verdana" w:cs="Calibri"/>
          <w:sz w:val="18"/>
          <w:szCs w:val="18"/>
        </w:rPr>
      </w:pPr>
    </w:p>
    <w:p w:rsidR="00252F94" w:rsidRPr="00F53950" w:rsidRDefault="00252F94" w:rsidP="00252F94">
      <w:pPr>
        <w:pStyle w:val="pkt"/>
        <w:spacing w:before="0" w:after="0" w:line="276" w:lineRule="auto"/>
        <w:ind w:left="709" w:firstLine="0"/>
        <w:rPr>
          <w:rFonts w:ascii="Verdana" w:hAnsi="Verdana" w:cs="Calibri"/>
          <w:sz w:val="18"/>
          <w:szCs w:val="18"/>
        </w:rPr>
      </w:pPr>
    </w:p>
    <w:p w:rsidR="00252F94" w:rsidRPr="000E7D77" w:rsidRDefault="00DC0119" w:rsidP="00BE0393">
      <w:pPr>
        <w:pStyle w:val="Akapitzlist"/>
        <w:numPr>
          <w:ilvl w:val="0"/>
          <w:numId w:val="3"/>
        </w:numPr>
        <w:spacing w:line="276" w:lineRule="auto"/>
        <w:ind w:left="709" w:hanging="567"/>
        <w:jc w:val="both"/>
        <w:rPr>
          <w:rFonts w:ascii="Verdana" w:hAnsi="Verdana" w:cs="Calibri"/>
          <w:b/>
          <w:sz w:val="18"/>
          <w:szCs w:val="18"/>
        </w:rPr>
      </w:pPr>
      <w:r w:rsidRPr="000E7D77">
        <w:rPr>
          <w:rFonts w:ascii="Verdana" w:hAnsi="Verdana" w:cs="Calibri"/>
          <w:b/>
          <w:sz w:val="18"/>
          <w:szCs w:val="18"/>
        </w:rPr>
        <w:t>INFORMACJA O SPOSOBIE POROZUMIEWANIA SIĘ ZAMAWIAJĄCEGO Z WYKONAWCAMI ORAZ PRZEKAZYWANIA OŚWIADCZEŃ LUB DOKU</w:t>
      </w:r>
      <w:r w:rsidRPr="000E7D77">
        <w:rPr>
          <w:rFonts w:ascii="Verdana" w:hAnsi="Verdana" w:cs="Calibri"/>
          <w:b/>
          <w:sz w:val="18"/>
          <w:szCs w:val="18"/>
        </w:rPr>
        <w:softHyphen/>
        <w:t>MENTÓW, A TAKŻE WSKAZANIE OSÓB UPRAWNIONYCH DO POROZUMIEWANIA SIĘ Z WYKONAWCAMI</w:t>
      </w:r>
    </w:p>
    <w:p w:rsidR="00E70790" w:rsidRPr="000E7D77" w:rsidRDefault="00E70790" w:rsidP="00BE0393">
      <w:pPr>
        <w:pStyle w:val="pkt"/>
        <w:spacing w:before="0" w:after="0"/>
        <w:ind w:left="1134" w:hanging="425"/>
        <w:rPr>
          <w:rFonts w:ascii="Verdana" w:hAnsi="Verdana" w:cs="Calibri"/>
          <w:b/>
          <w:bCs/>
          <w:sz w:val="18"/>
          <w:szCs w:val="18"/>
        </w:rPr>
      </w:pPr>
      <w:r w:rsidRPr="000E7D77">
        <w:rPr>
          <w:rFonts w:ascii="Verdana" w:hAnsi="Verdana" w:cs="Calibri"/>
          <w:bCs/>
          <w:sz w:val="18"/>
          <w:szCs w:val="18"/>
        </w:rPr>
        <w:t xml:space="preserve">8.1. W niniejszym postępowaniu oświadczenia, wnioski, zawiadomienia oraz inne informacje mogą być przekazywane przez Strony </w:t>
      </w:r>
      <w:r w:rsidRPr="000E7D77">
        <w:rPr>
          <w:rFonts w:ascii="Verdana" w:hAnsi="Verdana" w:cs="Calibri"/>
          <w:b/>
          <w:bCs/>
          <w:sz w:val="18"/>
          <w:szCs w:val="18"/>
        </w:rPr>
        <w:t xml:space="preserve">pisemnie </w:t>
      </w:r>
      <w:r w:rsidRPr="000E7D77">
        <w:rPr>
          <w:rFonts w:ascii="Verdana" w:hAnsi="Verdana" w:cs="Calibri"/>
          <w:bCs/>
          <w:sz w:val="18"/>
          <w:szCs w:val="18"/>
        </w:rPr>
        <w:t xml:space="preserve">(za pośrednictwem operatora pocztowego, osobiście, za pośrednictwem posłańca), lub drogą elektroniczną z </w:t>
      </w:r>
      <w:r w:rsidRPr="000E7D77">
        <w:rPr>
          <w:rFonts w:ascii="Verdana" w:hAnsi="Verdana" w:cs="Calibri"/>
          <w:b/>
          <w:bCs/>
          <w:sz w:val="18"/>
          <w:szCs w:val="18"/>
        </w:rPr>
        <w:t>wyłączeniem oferty wraz  z załącznikami oraz pełnomocnictw, które muszą zostać złożone wyłącznie na piśmie.</w:t>
      </w:r>
    </w:p>
    <w:p w:rsidR="00E70790" w:rsidRPr="000E7D77" w:rsidRDefault="00E70790" w:rsidP="00BE0393">
      <w:pPr>
        <w:pStyle w:val="pkt"/>
        <w:tabs>
          <w:tab w:val="left" w:pos="567"/>
        </w:tabs>
        <w:spacing w:before="0" w:after="0"/>
        <w:ind w:left="1134" w:hanging="425"/>
        <w:rPr>
          <w:rFonts w:ascii="Verdana" w:hAnsi="Verdana" w:cs="Calibri"/>
          <w:bCs/>
          <w:sz w:val="18"/>
          <w:szCs w:val="18"/>
        </w:rPr>
      </w:pPr>
      <w:r w:rsidRPr="000E7D77">
        <w:rPr>
          <w:rFonts w:ascii="Verdana" w:hAnsi="Verdana" w:cs="Calibri"/>
          <w:bCs/>
          <w:sz w:val="18"/>
          <w:szCs w:val="18"/>
        </w:rPr>
        <w:t>8.2.</w:t>
      </w:r>
      <w:r w:rsidRPr="000E7D77">
        <w:rPr>
          <w:rFonts w:ascii="Verdana" w:hAnsi="Verdana" w:cs="Calibri"/>
          <w:bCs/>
          <w:sz w:val="18"/>
          <w:szCs w:val="18"/>
        </w:rPr>
        <w:tab/>
      </w:r>
      <w:r w:rsidRPr="000E7D77">
        <w:rPr>
          <w:rFonts w:ascii="Verdana" w:hAnsi="Verdana" w:cs="Calibri"/>
          <w:b/>
          <w:bCs/>
          <w:sz w:val="18"/>
          <w:szCs w:val="18"/>
        </w:rPr>
        <w:t>Poprzez przesłanie drogą elektroniczną</w:t>
      </w:r>
      <w:r w:rsidRPr="000E7D77">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0E7D77" w:rsidRDefault="00E70790" w:rsidP="00BE0393">
      <w:pPr>
        <w:pStyle w:val="pkt"/>
        <w:tabs>
          <w:tab w:val="left" w:pos="567"/>
        </w:tabs>
        <w:spacing w:before="0" w:after="0"/>
        <w:ind w:left="1134" w:hanging="425"/>
        <w:rPr>
          <w:rFonts w:ascii="Verdana" w:hAnsi="Verdana" w:cs="Calibri"/>
          <w:bCs/>
          <w:sz w:val="18"/>
          <w:szCs w:val="18"/>
        </w:rPr>
      </w:pPr>
      <w:r w:rsidRPr="000E7D77">
        <w:rPr>
          <w:rFonts w:ascii="Verdana" w:hAnsi="Verdana" w:cs="Calibri"/>
          <w:bCs/>
          <w:sz w:val="18"/>
          <w:szCs w:val="18"/>
        </w:rPr>
        <w:t>8.3.</w:t>
      </w:r>
      <w:r w:rsidRPr="000E7D77">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0E7D77" w:rsidRDefault="00E70790" w:rsidP="00D1568D">
      <w:pPr>
        <w:ind w:left="1134" w:right="96" w:hanging="425"/>
        <w:contextualSpacing/>
        <w:jc w:val="both"/>
        <w:rPr>
          <w:rFonts w:ascii="Verdana" w:hAnsi="Verdana"/>
          <w:color w:val="000000"/>
          <w:sz w:val="18"/>
          <w:szCs w:val="18"/>
        </w:rPr>
      </w:pPr>
      <w:r w:rsidRPr="000E7D77">
        <w:rPr>
          <w:rFonts w:ascii="Verdana" w:hAnsi="Verdana"/>
          <w:sz w:val="18"/>
          <w:szCs w:val="18"/>
        </w:rPr>
        <w:t>8.4. Do kontaktu drogą elektroniczną z Zamawiającym należy użyć odpowiednio:</w:t>
      </w:r>
    </w:p>
    <w:p w:rsidR="00E70790" w:rsidRPr="000E7D77" w:rsidRDefault="00E70790" w:rsidP="00D1568D">
      <w:pPr>
        <w:pStyle w:val="Tekstpodstawowy"/>
        <w:tabs>
          <w:tab w:val="left" w:pos="567"/>
        </w:tabs>
        <w:spacing w:after="0"/>
        <w:ind w:left="1134" w:right="3277" w:hanging="425"/>
        <w:rPr>
          <w:rFonts w:ascii="Verdana" w:hAnsi="Verdana" w:cs="Bookman Old Style"/>
          <w:b/>
          <w:color w:val="000000"/>
          <w:sz w:val="18"/>
          <w:szCs w:val="18"/>
          <w:lang w:val="en-US"/>
        </w:rPr>
      </w:pPr>
      <w:r w:rsidRPr="000E7D77">
        <w:rPr>
          <w:rFonts w:ascii="Verdana" w:hAnsi="Verdana"/>
          <w:b/>
          <w:color w:val="000000"/>
          <w:sz w:val="18"/>
          <w:szCs w:val="18"/>
        </w:rPr>
        <w:tab/>
      </w:r>
      <w:r w:rsidRPr="000E7D77">
        <w:rPr>
          <w:rFonts w:ascii="Verdana" w:hAnsi="Verdana"/>
          <w:b/>
          <w:color w:val="000000"/>
          <w:sz w:val="18"/>
          <w:szCs w:val="18"/>
          <w:lang w:val="en-US"/>
        </w:rPr>
        <w:t xml:space="preserve">- e-mail: </w:t>
      </w:r>
      <w:hyperlink r:id="rId10">
        <w:r w:rsidRPr="000E7D77">
          <w:rPr>
            <w:rFonts w:ascii="Verdana" w:hAnsi="Verdana"/>
            <w:b/>
            <w:color w:val="000000"/>
            <w:spacing w:val="-1"/>
            <w:sz w:val="18"/>
            <w:szCs w:val="18"/>
            <w:lang w:val="en-US"/>
          </w:rPr>
          <w:t>sekretariat@zsz-ozorkow.org</w:t>
        </w:r>
      </w:hyperlink>
    </w:p>
    <w:p w:rsidR="00E70790" w:rsidRPr="000E7D77" w:rsidRDefault="00E70790" w:rsidP="00D1568D">
      <w:pPr>
        <w:ind w:left="1134" w:right="96" w:hanging="425"/>
        <w:contextualSpacing/>
        <w:jc w:val="both"/>
        <w:rPr>
          <w:rFonts w:ascii="Verdana" w:hAnsi="Verdana"/>
          <w:sz w:val="18"/>
          <w:szCs w:val="18"/>
        </w:rPr>
      </w:pPr>
      <w:r w:rsidRPr="000E7D77">
        <w:rPr>
          <w:rFonts w:ascii="Verdana" w:hAnsi="Verdana"/>
          <w:sz w:val="18"/>
          <w:szCs w:val="18"/>
        </w:rPr>
        <w:t>8.5.</w:t>
      </w:r>
      <w:r w:rsidRPr="000E7D77">
        <w:rPr>
          <w:rFonts w:ascii="Verdana" w:hAnsi="Verdana"/>
          <w:b/>
          <w:sz w:val="18"/>
          <w:szCs w:val="18"/>
        </w:rPr>
        <w:t xml:space="preserve"> </w:t>
      </w:r>
      <w:r w:rsidRPr="000E7D77">
        <w:rPr>
          <w:rFonts w:ascii="Verdana" w:hAnsi="Verdana"/>
          <w:sz w:val="18"/>
          <w:szCs w:val="18"/>
        </w:rPr>
        <w:t>Osobami uprawnionymi do kontaktu z Wykonawcami są:</w:t>
      </w:r>
    </w:p>
    <w:p w:rsidR="00B93F3D" w:rsidRPr="000E7D77" w:rsidRDefault="00B93F3D" w:rsidP="00B93F3D">
      <w:pPr>
        <w:ind w:left="1134"/>
        <w:rPr>
          <w:rFonts w:ascii="Verdana" w:eastAsia="Bookman Old Style" w:hAnsi="Verdana" w:cs="Bookman Old Style"/>
          <w:spacing w:val="-1"/>
          <w:sz w:val="18"/>
          <w:szCs w:val="18"/>
        </w:rPr>
      </w:pPr>
      <w:r w:rsidRPr="000E7D77">
        <w:rPr>
          <w:rFonts w:ascii="Verdana" w:eastAsia="Bookman Old Style" w:hAnsi="Verdana" w:cs="Bookman Old Style"/>
          <w:b/>
          <w:bCs/>
          <w:i/>
          <w:spacing w:val="-1"/>
          <w:sz w:val="18"/>
          <w:szCs w:val="18"/>
        </w:rPr>
        <w:t>Pani Barbara Stępczyńska</w:t>
      </w:r>
      <w:r w:rsidRPr="000E7D77">
        <w:rPr>
          <w:rFonts w:ascii="Verdana" w:eastAsia="Bookman Old Style" w:hAnsi="Verdana" w:cs="Bookman Old Style"/>
          <w:b/>
          <w:bCs/>
          <w:i/>
          <w:spacing w:val="70"/>
          <w:sz w:val="18"/>
          <w:szCs w:val="18"/>
        </w:rPr>
        <w:t xml:space="preserve"> </w:t>
      </w:r>
      <w:r w:rsidRPr="000E7D77">
        <w:rPr>
          <w:rFonts w:ascii="Verdana" w:eastAsia="Bookman Old Style" w:hAnsi="Verdana" w:cs="Bookman Old Style"/>
          <w:sz w:val="18"/>
          <w:szCs w:val="18"/>
        </w:rPr>
        <w:t>–</w:t>
      </w:r>
      <w:r w:rsidRPr="000E7D77">
        <w:rPr>
          <w:rFonts w:ascii="Verdana" w:eastAsia="Bookman Old Style" w:hAnsi="Verdana" w:cs="Bookman Old Style"/>
          <w:spacing w:val="-1"/>
          <w:sz w:val="18"/>
          <w:szCs w:val="18"/>
        </w:rPr>
        <w:t xml:space="preserve"> Dyrektor Szkoły</w:t>
      </w:r>
    </w:p>
    <w:p w:rsidR="00B93F3D" w:rsidRPr="000E7D77" w:rsidRDefault="00B93F3D" w:rsidP="00B93F3D">
      <w:pPr>
        <w:ind w:left="1134"/>
        <w:rPr>
          <w:rFonts w:ascii="Verdana" w:hAnsi="Verdana" w:cs="Bookman Old Style"/>
          <w:sz w:val="18"/>
          <w:szCs w:val="18"/>
        </w:rPr>
      </w:pPr>
      <w:r w:rsidRPr="000E7D77">
        <w:rPr>
          <w:rFonts w:ascii="Verdana" w:hAnsi="Verdana"/>
          <w:sz w:val="18"/>
          <w:szCs w:val="18"/>
        </w:rPr>
        <w:t>-</w:t>
      </w:r>
      <w:r w:rsidRPr="000E7D77">
        <w:rPr>
          <w:rFonts w:ascii="Verdana" w:hAnsi="Verdana"/>
          <w:spacing w:val="-1"/>
          <w:sz w:val="18"/>
          <w:szCs w:val="18"/>
        </w:rPr>
        <w:t xml:space="preserve"> tel.</w:t>
      </w:r>
      <w:r w:rsidRPr="000E7D77">
        <w:rPr>
          <w:rFonts w:ascii="Verdana" w:hAnsi="Verdana"/>
          <w:spacing w:val="67"/>
          <w:sz w:val="18"/>
          <w:szCs w:val="18"/>
        </w:rPr>
        <w:t xml:space="preserve"> </w:t>
      </w:r>
      <w:r w:rsidRPr="000E7D77">
        <w:rPr>
          <w:rFonts w:ascii="Verdana" w:hAnsi="Verdana"/>
          <w:spacing w:val="-1"/>
          <w:sz w:val="18"/>
          <w:szCs w:val="18"/>
        </w:rPr>
        <w:t>42 718</w:t>
      </w:r>
      <w:r w:rsidRPr="000E7D77">
        <w:rPr>
          <w:rFonts w:ascii="Verdana" w:hAnsi="Verdana"/>
          <w:spacing w:val="-2"/>
          <w:sz w:val="18"/>
          <w:szCs w:val="18"/>
        </w:rPr>
        <w:t xml:space="preserve"> </w:t>
      </w:r>
      <w:r w:rsidRPr="000E7D77">
        <w:rPr>
          <w:rFonts w:ascii="Verdana" w:hAnsi="Verdana"/>
          <w:spacing w:val="-1"/>
          <w:sz w:val="18"/>
          <w:szCs w:val="18"/>
        </w:rPr>
        <w:t>93</w:t>
      </w:r>
      <w:r w:rsidRPr="000E7D77">
        <w:rPr>
          <w:rFonts w:ascii="Verdana" w:hAnsi="Verdana"/>
          <w:spacing w:val="-2"/>
          <w:sz w:val="18"/>
          <w:szCs w:val="18"/>
        </w:rPr>
        <w:t xml:space="preserve"> </w:t>
      </w:r>
      <w:r w:rsidRPr="000E7D77">
        <w:rPr>
          <w:rFonts w:ascii="Verdana" w:hAnsi="Verdana"/>
          <w:spacing w:val="-1"/>
          <w:sz w:val="18"/>
          <w:szCs w:val="18"/>
        </w:rPr>
        <w:t>52</w:t>
      </w:r>
    </w:p>
    <w:p w:rsidR="00E70790" w:rsidRPr="000E7D77" w:rsidRDefault="00E70790" w:rsidP="00D1568D">
      <w:pPr>
        <w:ind w:left="1134"/>
        <w:rPr>
          <w:rFonts w:ascii="Verdana" w:eastAsia="Bookman Old Style" w:hAnsi="Verdana" w:cs="Bookman Old Style"/>
          <w:sz w:val="18"/>
          <w:szCs w:val="18"/>
        </w:rPr>
      </w:pPr>
      <w:r w:rsidRPr="000E7D77">
        <w:rPr>
          <w:rFonts w:ascii="Verdana" w:eastAsia="Bookman Old Style" w:hAnsi="Verdana" w:cs="Bookman Old Style"/>
          <w:b/>
          <w:bCs/>
          <w:i/>
          <w:spacing w:val="-1"/>
          <w:sz w:val="18"/>
          <w:szCs w:val="18"/>
        </w:rPr>
        <w:t>Pan</w:t>
      </w:r>
      <w:r w:rsidRPr="000E7D77">
        <w:rPr>
          <w:rFonts w:ascii="Verdana" w:eastAsia="Bookman Old Style" w:hAnsi="Verdana" w:cs="Bookman Old Style"/>
          <w:b/>
          <w:bCs/>
          <w:i/>
          <w:sz w:val="18"/>
          <w:szCs w:val="18"/>
        </w:rPr>
        <w:t xml:space="preserve"> </w:t>
      </w:r>
      <w:r w:rsidRPr="000E7D77">
        <w:rPr>
          <w:rFonts w:ascii="Verdana" w:eastAsia="Bookman Old Style" w:hAnsi="Verdana" w:cs="Bookman Old Style"/>
          <w:b/>
          <w:bCs/>
          <w:i/>
          <w:spacing w:val="-1"/>
          <w:sz w:val="18"/>
          <w:szCs w:val="18"/>
        </w:rPr>
        <w:t>Dariusz</w:t>
      </w:r>
      <w:r w:rsidRPr="000E7D77">
        <w:rPr>
          <w:rFonts w:ascii="Verdana" w:eastAsia="Bookman Old Style" w:hAnsi="Verdana" w:cs="Bookman Old Style"/>
          <w:b/>
          <w:bCs/>
          <w:i/>
          <w:sz w:val="18"/>
          <w:szCs w:val="18"/>
        </w:rPr>
        <w:t xml:space="preserve"> </w:t>
      </w:r>
      <w:r w:rsidRPr="000E7D77">
        <w:rPr>
          <w:rFonts w:ascii="Verdana" w:eastAsia="Bookman Old Style" w:hAnsi="Verdana" w:cs="Bookman Old Style"/>
          <w:b/>
          <w:bCs/>
          <w:i/>
          <w:spacing w:val="-1"/>
          <w:sz w:val="18"/>
          <w:szCs w:val="18"/>
        </w:rPr>
        <w:t>Witosławski</w:t>
      </w:r>
      <w:r w:rsidRPr="000E7D77">
        <w:rPr>
          <w:rFonts w:ascii="Verdana" w:eastAsia="Bookman Old Style" w:hAnsi="Verdana" w:cs="Bookman Old Style"/>
          <w:b/>
          <w:bCs/>
          <w:i/>
          <w:spacing w:val="64"/>
          <w:sz w:val="18"/>
          <w:szCs w:val="18"/>
        </w:rPr>
        <w:t xml:space="preserve"> </w:t>
      </w:r>
      <w:r w:rsidRPr="000E7D77">
        <w:rPr>
          <w:rFonts w:ascii="Verdana" w:eastAsia="Bookman Old Style" w:hAnsi="Verdana" w:cs="Bookman Old Style"/>
          <w:sz w:val="18"/>
          <w:szCs w:val="18"/>
        </w:rPr>
        <w:t>–</w:t>
      </w:r>
      <w:r w:rsidRPr="000E7D77">
        <w:rPr>
          <w:rFonts w:ascii="Verdana" w:eastAsia="Bookman Old Style" w:hAnsi="Verdana" w:cs="Bookman Old Style"/>
          <w:spacing w:val="-1"/>
          <w:sz w:val="18"/>
          <w:szCs w:val="18"/>
        </w:rPr>
        <w:t xml:space="preserve"> Kierownik Szkolenia</w:t>
      </w:r>
      <w:r w:rsidRPr="000E7D77">
        <w:rPr>
          <w:rFonts w:ascii="Verdana" w:eastAsia="Bookman Old Style" w:hAnsi="Verdana" w:cs="Bookman Old Style"/>
          <w:spacing w:val="-2"/>
          <w:sz w:val="18"/>
          <w:szCs w:val="18"/>
        </w:rPr>
        <w:t xml:space="preserve"> </w:t>
      </w:r>
      <w:r w:rsidRPr="000E7D77">
        <w:rPr>
          <w:rFonts w:ascii="Verdana" w:eastAsia="Bookman Old Style" w:hAnsi="Verdana" w:cs="Bookman Old Style"/>
          <w:spacing w:val="-1"/>
          <w:sz w:val="18"/>
          <w:szCs w:val="18"/>
        </w:rPr>
        <w:t>Praktycznego</w:t>
      </w:r>
    </w:p>
    <w:p w:rsidR="00E70790" w:rsidRPr="000E7D77" w:rsidRDefault="00E70790" w:rsidP="00D1568D">
      <w:pPr>
        <w:pStyle w:val="Tekstpodstawowy"/>
        <w:spacing w:after="0"/>
        <w:ind w:left="1134"/>
        <w:rPr>
          <w:rFonts w:ascii="Verdana" w:hAnsi="Verdana" w:cs="Bookman Old Style"/>
          <w:sz w:val="18"/>
          <w:szCs w:val="18"/>
        </w:rPr>
      </w:pPr>
      <w:r w:rsidRPr="000E7D77">
        <w:rPr>
          <w:rFonts w:ascii="Verdana" w:hAnsi="Verdana"/>
          <w:sz w:val="18"/>
          <w:szCs w:val="18"/>
        </w:rPr>
        <w:t>-</w:t>
      </w:r>
      <w:r w:rsidRPr="000E7D77">
        <w:rPr>
          <w:rFonts w:ascii="Verdana" w:hAnsi="Verdana"/>
          <w:spacing w:val="-1"/>
          <w:sz w:val="18"/>
          <w:szCs w:val="18"/>
        </w:rPr>
        <w:t xml:space="preserve"> tel.</w:t>
      </w:r>
      <w:r w:rsidRPr="000E7D77">
        <w:rPr>
          <w:rFonts w:ascii="Verdana" w:hAnsi="Verdana"/>
          <w:spacing w:val="67"/>
          <w:sz w:val="18"/>
          <w:szCs w:val="18"/>
        </w:rPr>
        <w:t xml:space="preserve"> </w:t>
      </w:r>
      <w:r w:rsidRPr="000E7D77">
        <w:rPr>
          <w:rFonts w:ascii="Verdana" w:hAnsi="Verdana"/>
          <w:sz w:val="18"/>
          <w:szCs w:val="18"/>
        </w:rPr>
        <w:t>604-293-968</w:t>
      </w:r>
    </w:p>
    <w:p w:rsidR="00E70790" w:rsidRPr="000E7D77" w:rsidRDefault="00D1568D" w:rsidP="00D1568D">
      <w:pPr>
        <w:ind w:left="1134" w:right="96" w:hanging="425"/>
        <w:contextualSpacing/>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.6.</w:t>
      </w:r>
      <w:r w:rsidR="00E70790" w:rsidRPr="000E7D77">
        <w:rPr>
          <w:rFonts w:ascii="Verdana" w:hAnsi="Verdana"/>
          <w:b/>
          <w:sz w:val="18"/>
          <w:szCs w:val="18"/>
        </w:rPr>
        <w:tab/>
      </w:r>
      <w:r w:rsidR="00E70790" w:rsidRPr="000E7D77">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0E7D77" w:rsidRDefault="00D1568D" w:rsidP="00BE0393">
      <w:pPr>
        <w:ind w:left="1134" w:right="96" w:hanging="425"/>
        <w:contextualSpacing/>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.7.</w:t>
      </w:r>
      <w:r w:rsidR="00E70790" w:rsidRPr="000E7D77">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0E7D77" w:rsidRDefault="00D1568D" w:rsidP="00BE0393">
      <w:pPr>
        <w:ind w:left="1134" w:right="96" w:hanging="425"/>
        <w:contextualSpacing/>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.8.</w:t>
      </w:r>
      <w:r w:rsidR="00E70790" w:rsidRPr="000E7D77">
        <w:rPr>
          <w:rFonts w:ascii="Verdana" w:hAnsi="Verdana"/>
          <w:sz w:val="18"/>
          <w:szCs w:val="18"/>
        </w:rPr>
        <w:tab/>
        <w:t>Przedłużenie terminu składania ofert nie wpływa na bieg terminu składania wniosku o wyjaśnienie treści SIWZ.</w:t>
      </w:r>
    </w:p>
    <w:p w:rsidR="00E70790" w:rsidRPr="000E7D77" w:rsidRDefault="00D1568D" w:rsidP="00BE0393">
      <w:pPr>
        <w:ind w:left="1134" w:right="96" w:hanging="425"/>
        <w:contextualSpacing/>
        <w:jc w:val="both"/>
        <w:rPr>
          <w:rFonts w:ascii="Verdana" w:hAnsi="Verdana"/>
          <w:sz w:val="18"/>
          <w:szCs w:val="18"/>
        </w:rPr>
      </w:pPr>
      <w:r w:rsidRPr="000E7D77">
        <w:rPr>
          <w:rFonts w:ascii="Verdana" w:hAnsi="Verdana"/>
          <w:sz w:val="18"/>
          <w:szCs w:val="18"/>
        </w:rPr>
        <w:lastRenderedPageBreak/>
        <w:t>8</w:t>
      </w:r>
      <w:r w:rsidR="00E70790" w:rsidRPr="000E7D77">
        <w:rPr>
          <w:rFonts w:ascii="Verdana" w:hAnsi="Verdana"/>
          <w:sz w:val="18"/>
          <w:szCs w:val="18"/>
        </w:rPr>
        <w:t>.9.</w:t>
      </w:r>
      <w:r w:rsidR="00E70790" w:rsidRPr="000E7D77">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0E7D77" w:rsidRDefault="00D1568D" w:rsidP="00BE0393">
      <w:pPr>
        <w:ind w:left="1134" w:right="96" w:hanging="425"/>
        <w:contextualSpacing/>
        <w:jc w:val="both"/>
        <w:rPr>
          <w:rFonts w:ascii="Verdana" w:hAnsi="Verdana"/>
          <w:b/>
          <w:sz w:val="18"/>
          <w:szCs w:val="18"/>
        </w:rPr>
      </w:pPr>
      <w:r w:rsidRPr="000E7D77">
        <w:rPr>
          <w:rFonts w:ascii="Verdana" w:hAnsi="Verdana"/>
          <w:sz w:val="18"/>
          <w:szCs w:val="18"/>
        </w:rPr>
        <w:t>8</w:t>
      </w:r>
      <w:r w:rsidR="00E70790" w:rsidRPr="000E7D77">
        <w:rPr>
          <w:rFonts w:ascii="Verdana" w:hAnsi="Verdana"/>
          <w:sz w:val="18"/>
          <w:szCs w:val="18"/>
        </w:rPr>
        <w:t>.10.</w:t>
      </w:r>
      <w:r w:rsidR="00E70790" w:rsidRPr="000E7D77">
        <w:rPr>
          <w:rFonts w:ascii="Verdana" w:hAnsi="Verdana"/>
          <w:sz w:val="18"/>
          <w:szCs w:val="18"/>
        </w:rPr>
        <w:tab/>
        <w:t>Zamawiający poprawia w ofercie:</w:t>
      </w:r>
    </w:p>
    <w:p w:rsidR="00E70790" w:rsidRPr="000E7D77" w:rsidRDefault="00E70790" w:rsidP="00D1568D">
      <w:pPr>
        <w:ind w:left="1701" w:hanging="567"/>
        <w:jc w:val="both"/>
        <w:rPr>
          <w:rFonts w:ascii="Verdana" w:hAnsi="Verdana"/>
          <w:sz w:val="18"/>
          <w:szCs w:val="18"/>
        </w:rPr>
      </w:pPr>
      <w:r w:rsidRPr="000E7D77">
        <w:rPr>
          <w:rFonts w:ascii="Verdana" w:hAnsi="Verdana"/>
          <w:sz w:val="18"/>
          <w:szCs w:val="18"/>
        </w:rPr>
        <w:t>a) oczywiste omyłki pisarskie,</w:t>
      </w:r>
    </w:p>
    <w:p w:rsidR="00E70790" w:rsidRPr="000E7D77" w:rsidRDefault="00E70790" w:rsidP="00D1568D">
      <w:pPr>
        <w:ind w:left="1701" w:hanging="567"/>
        <w:jc w:val="both"/>
        <w:rPr>
          <w:rFonts w:ascii="Verdana" w:hAnsi="Verdana"/>
          <w:sz w:val="18"/>
          <w:szCs w:val="18"/>
        </w:rPr>
      </w:pPr>
      <w:r w:rsidRPr="000E7D77">
        <w:rPr>
          <w:rFonts w:ascii="Verdana" w:hAnsi="Verdana"/>
          <w:sz w:val="18"/>
          <w:szCs w:val="18"/>
        </w:rPr>
        <w:t>b)</w:t>
      </w:r>
      <w:r w:rsidR="00D1568D" w:rsidRPr="000E7D77">
        <w:rPr>
          <w:rFonts w:ascii="Verdana" w:hAnsi="Verdana"/>
          <w:sz w:val="18"/>
          <w:szCs w:val="18"/>
        </w:rPr>
        <w:t xml:space="preserve"> </w:t>
      </w:r>
      <w:r w:rsidRPr="000E7D77">
        <w:rPr>
          <w:rFonts w:ascii="Verdana" w:hAnsi="Verdana"/>
          <w:sz w:val="18"/>
          <w:szCs w:val="18"/>
        </w:rPr>
        <w:t xml:space="preserve">oczywiste omyłki rachunkowe z uwzględnieniem konsekwencji rachunkowych dokonanych poprawek, </w:t>
      </w:r>
    </w:p>
    <w:p w:rsidR="00E70790" w:rsidRPr="000E7D77" w:rsidRDefault="00E70790" w:rsidP="00D1568D">
      <w:pPr>
        <w:ind w:left="1701" w:hanging="567"/>
        <w:jc w:val="both"/>
        <w:rPr>
          <w:rFonts w:ascii="Verdana" w:hAnsi="Verdana"/>
          <w:sz w:val="18"/>
          <w:szCs w:val="18"/>
        </w:rPr>
      </w:pPr>
      <w:r w:rsidRPr="000E7D77">
        <w:rPr>
          <w:rFonts w:ascii="Verdana" w:hAnsi="Verdana"/>
          <w:sz w:val="18"/>
          <w:szCs w:val="18"/>
        </w:rPr>
        <w:t>c) inne omyłki polegające na niezgodności oferty ze Specyfikacją Istotnych Warunków  Zamówienia, niepowodujące istotnych zmian w treści oferty</w:t>
      </w:r>
      <w:r w:rsidR="00755B41" w:rsidRPr="000E7D77">
        <w:rPr>
          <w:rFonts w:ascii="Verdana" w:hAnsi="Verdana"/>
          <w:sz w:val="18"/>
          <w:szCs w:val="18"/>
        </w:rPr>
        <w:t>.</w:t>
      </w:r>
    </w:p>
    <w:p w:rsidR="00E70790" w:rsidRPr="000E7D77" w:rsidRDefault="00E70790" w:rsidP="00DC7568">
      <w:pPr>
        <w:ind w:left="1134"/>
        <w:jc w:val="both"/>
        <w:rPr>
          <w:rFonts w:ascii="Verdana" w:hAnsi="Verdana"/>
          <w:sz w:val="18"/>
          <w:szCs w:val="18"/>
        </w:rPr>
      </w:pPr>
      <w:r w:rsidRPr="000E7D77">
        <w:rPr>
          <w:rFonts w:ascii="Verdana" w:hAnsi="Verdana"/>
          <w:sz w:val="18"/>
          <w:szCs w:val="18"/>
        </w:rPr>
        <w:t xml:space="preserve">Po dokonaniu poprawek Zamawiający niezwłocznie zawiadamia o tym Wykonawcę, którego oferta została poprawiona. </w:t>
      </w:r>
    </w:p>
    <w:p w:rsidR="00E70790" w:rsidRPr="000E7D77" w:rsidRDefault="00DC7568" w:rsidP="00BE0393">
      <w:pPr>
        <w:ind w:left="1134" w:hanging="425"/>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.10.</w:t>
      </w:r>
      <w:r w:rsidR="00E70790" w:rsidRPr="000E7D77">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0E7D77" w:rsidRDefault="00DC7568" w:rsidP="00BE0393">
      <w:pPr>
        <w:ind w:left="1134" w:hanging="425"/>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.11. Jeżeli zaoferowana cena lub jej istotne części składowe, wydają się</w:t>
      </w:r>
      <w:r w:rsidR="00E70790" w:rsidRPr="000E7D77">
        <w:rPr>
          <w:rFonts w:ascii="Verdana" w:hAnsi="Verdana"/>
          <w:w w:val="99"/>
          <w:sz w:val="18"/>
          <w:szCs w:val="18"/>
        </w:rPr>
        <w:t xml:space="preserve"> </w:t>
      </w:r>
      <w:r w:rsidR="00E70790" w:rsidRPr="000E7D77">
        <w:rPr>
          <w:rFonts w:ascii="Verdana" w:hAnsi="Verdana"/>
          <w:sz w:val="18"/>
          <w:szCs w:val="18"/>
        </w:rPr>
        <w:t>rażąco niskie w stosunku do przedmiotu zamówienia i budzą wątpliwości</w:t>
      </w:r>
      <w:r w:rsidR="008E07B3" w:rsidRPr="000E7D77">
        <w:rPr>
          <w:rFonts w:ascii="Verdana" w:hAnsi="Verdana"/>
          <w:w w:val="99"/>
          <w:sz w:val="18"/>
          <w:szCs w:val="18"/>
        </w:rPr>
        <w:t xml:space="preserve"> </w:t>
      </w:r>
      <w:r w:rsidR="00E70790" w:rsidRPr="000E7D77">
        <w:rPr>
          <w:rFonts w:ascii="Verdana" w:hAnsi="Verdana"/>
          <w:sz w:val="18"/>
          <w:szCs w:val="18"/>
        </w:rPr>
        <w:t>Zamawiającego co do możliwości wykonania przedmiotu zamówienia zgodnie</w:t>
      </w:r>
      <w:r w:rsidR="00E70790" w:rsidRPr="000E7D77">
        <w:rPr>
          <w:rFonts w:ascii="Verdana" w:hAnsi="Verdana"/>
          <w:w w:val="99"/>
          <w:sz w:val="18"/>
          <w:szCs w:val="18"/>
        </w:rPr>
        <w:t xml:space="preserve"> </w:t>
      </w:r>
      <w:r w:rsidR="00E70790" w:rsidRPr="000E7D77">
        <w:rPr>
          <w:rFonts w:ascii="Verdana" w:hAnsi="Verdana"/>
          <w:sz w:val="18"/>
          <w:szCs w:val="18"/>
        </w:rPr>
        <w:t>z wymaganiami określonymi</w:t>
      </w:r>
      <w:r w:rsidR="008E07B3" w:rsidRPr="000E7D77">
        <w:rPr>
          <w:rFonts w:ascii="Verdana" w:hAnsi="Verdana"/>
          <w:sz w:val="18"/>
          <w:szCs w:val="18"/>
        </w:rPr>
        <w:t xml:space="preserve"> </w:t>
      </w:r>
      <w:r w:rsidR="00E70790" w:rsidRPr="000E7D77">
        <w:rPr>
          <w:rFonts w:ascii="Verdana" w:hAnsi="Verdana"/>
          <w:sz w:val="18"/>
          <w:szCs w:val="18"/>
        </w:rPr>
        <w:t>przez zamawiającego lub wynikającymi</w:t>
      </w:r>
      <w:r w:rsidR="00E70790" w:rsidRPr="000E7D77">
        <w:rPr>
          <w:rFonts w:ascii="Verdana" w:hAnsi="Verdana"/>
          <w:w w:val="99"/>
          <w:sz w:val="18"/>
          <w:szCs w:val="18"/>
        </w:rPr>
        <w:t xml:space="preserve"> </w:t>
      </w:r>
      <w:r w:rsidR="00E70790" w:rsidRPr="000E7D77">
        <w:rPr>
          <w:rFonts w:ascii="Verdana" w:hAnsi="Verdana"/>
          <w:sz w:val="18"/>
          <w:szCs w:val="18"/>
        </w:rPr>
        <w:t>z odrębnych przepisów, Zamawiający zwraca się o udzielenie wyjaśnień, w</w:t>
      </w:r>
      <w:r w:rsidR="00E70790" w:rsidRPr="000E7D77">
        <w:rPr>
          <w:rFonts w:ascii="Verdana" w:hAnsi="Verdana"/>
          <w:w w:val="99"/>
          <w:sz w:val="18"/>
          <w:szCs w:val="18"/>
        </w:rPr>
        <w:t xml:space="preserve"> </w:t>
      </w:r>
      <w:r w:rsidR="00E70790" w:rsidRPr="000E7D77">
        <w:rPr>
          <w:rFonts w:ascii="Verdana" w:hAnsi="Verdana"/>
          <w:sz w:val="18"/>
          <w:szCs w:val="18"/>
        </w:rPr>
        <w:t>tym złożenie dowodów, dotyczących wyliczenia ceny, w</w:t>
      </w:r>
      <w:r w:rsidR="00E70790" w:rsidRPr="000E7D77">
        <w:rPr>
          <w:rFonts w:ascii="Verdana" w:hAnsi="Verdana"/>
          <w:w w:val="99"/>
          <w:sz w:val="18"/>
          <w:szCs w:val="18"/>
        </w:rPr>
        <w:t xml:space="preserve"> </w:t>
      </w:r>
      <w:r w:rsidR="00E70790" w:rsidRPr="000E7D77">
        <w:rPr>
          <w:rFonts w:ascii="Verdana" w:hAnsi="Verdana"/>
          <w:sz w:val="18"/>
          <w:szCs w:val="18"/>
        </w:rPr>
        <w:t>szczególności w zakresie:</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oszczędności metody wykonania zamówienia, wybranych rozwiązań</w:t>
      </w:r>
      <w:r w:rsidRPr="000E7D77">
        <w:rPr>
          <w:rFonts w:ascii="Verdana" w:hAnsi="Verdana"/>
          <w:w w:val="99"/>
          <w:sz w:val="18"/>
          <w:szCs w:val="18"/>
        </w:rPr>
        <w:t xml:space="preserve"> </w:t>
      </w:r>
      <w:r w:rsidRPr="000E7D77">
        <w:rPr>
          <w:rFonts w:ascii="Verdana" w:hAnsi="Verdana"/>
          <w:sz w:val="18"/>
          <w:szCs w:val="18"/>
        </w:rPr>
        <w:t>technicznych, wyjątkowo sprzyjających warunków wykonywania</w:t>
      </w:r>
      <w:r w:rsidRPr="000E7D77">
        <w:rPr>
          <w:rFonts w:ascii="Verdana" w:hAnsi="Verdana"/>
          <w:w w:val="99"/>
          <w:sz w:val="18"/>
          <w:szCs w:val="18"/>
        </w:rPr>
        <w:t xml:space="preserve"> </w:t>
      </w:r>
      <w:r w:rsidRPr="000E7D77">
        <w:rPr>
          <w:rFonts w:ascii="Verdana" w:hAnsi="Verdana"/>
          <w:sz w:val="18"/>
          <w:szCs w:val="18"/>
        </w:rPr>
        <w:t>zamówienia dostępnych dla Wykonawcy, oryginalności projektu</w:t>
      </w:r>
      <w:r w:rsidRPr="000E7D77">
        <w:rPr>
          <w:rFonts w:ascii="Verdana" w:hAnsi="Verdana"/>
          <w:w w:val="99"/>
          <w:sz w:val="18"/>
          <w:szCs w:val="18"/>
        </w:rPr>
        <w:t xml:space="preserve"> </w:t>
      </w:r>
      <w:r w:rsidRPr="000E7D77">
        <w:rPr>
          <w:rFonts w:ascii="Verdana" w:hAnsi="Verdana"/>
          <w:sz w:val="18"/>
          <w:szCs w:val="18"/>
        </w:rPr>
        <w:t>wykonawcy, kosztów pracy, których wartość przyjęta do ustalenia ceny nie</w:t>
      </w:r>
      <w:r w:rsidRPr="000E7D77">
        <w:rPr>
          <w:rFonts w:ascii="Verdana" w:hAnsi="Verdana"/>
          <w:w w:val="99"/>
          <w:sz w:val="18"/>
          <w:szCs w:val="18"/>
        </w:rPr>
        <w:t xml:space="preserve"> </w:t>
      </w:r>
      <w:r w:rsidRPr="000E7D77">
        <w:rPr>
          <w:rFonts w:ascii="Verdana" w:hAnsi="Verdana"/>
          <w:sz w:val="18"/>
          <w:szCs w:val="18"/>
        </w:rPr>
        <w:t>może być niższa od minimalnego wynagrodzenia za pracę albo minimalnej stawki godzinowej, ustalonych na</w:t>
      </w:r>
      <w:r w:rsidRPr="000E7D77">
        <w:rPr>
          <w:rFonts w:ascii="Verdana" w:hAnsi="Verdana"/>
          <w:w w:val="99"/>
          <w:sz w:val="18"/>
          <w:szCs w:val="18"/>
        </w:rPr>
        <w:t xml:space="preserve"> </w:t>
      </w:r>
      <w:r w:rsidRPr="000E7D77">
        <w:rPr>
          <w:rFonts w:ascii="Verdana" w:hAnsi="Verdana"/>
          <w:sz w:val="18"/>
          <w:szCs w:val="18"/>
        </w:rPr>
        <w:t>podstawie przepisów ustawy z dnia 10 października 2002 r. o</w:t>
      </w:r>
      <w:r w:rsidRPr="000E7D77">
        <w:rPr>
          <w:rFonts w:ascii="Verdana" w:hAnsi="Verdana"/>
          <w:w w:val="99"/>
          <w:sz w:val="18"/>
          <w:szCs w:val="18"/>
        </w:rPr>
        <w:t xml:space="preserve"> </w:t>
      </w:r>
      <w:r w:rsidRPr="000E7D77">
        <w:rPr>
          <w:rFonts w:ascii="Verdana" w:hAnsi="Verdana"/>
          <w:sz w:val="18"/>
          <w:szCs w:val="18"/>
        </w:rPr>
        <w:t>minimalnym wynagrodzeniu za pracę (Dz. U. z 2018r. poz. 2177 z pó</w:t>
      </w:r>
      <w:r w:rsidR="006A5F95" w:rsidRPr="000E7D77">
        <w:rPr>
          <w:rFonts w:ascii="Verdana" w:hAnsi="Verdana"/>
          <w:sz w:val="18"/>
          <w:szCs w:val="18"/>
        </w:rPr>
        <w:t>ź</w:t>
      </w:r>
      <w:r w:rsidRPr="000E7D77">
        <w:rPr>
          <w:rFonts w:ascii="Verdana" w:hAnsi="Verdana"/>
          <w:sz w:val="18"/>
          <w:szCs w:val="18"/>
        </w:rPr>
        <w:t>n. zm.);</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pomocy publicznej udzielonej na podstawie odrębnych przepisów,</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wynikającym z przepisów prawa pracy i przepisów o zabezpieczeniu</w:t>
      </w:r>
      <w:r w:rsidRPr="000E7D77">
        <w:rPr>
          <w:rFonts w:ascii="Verdana" w:hAnsi="Verdana"/>
          <w:w w:val="99"/>
          <w:sz w:val="18"/>
          <w:szCs w:val="18"/>
        </w:rPr>
        <w:t xml:space="preserve"> </w:t>
      </w:r>
      <w:r w:rsidRPr="000E7D77">
        <w:rPr>
          <w:rFonts w:ascii="Verdana" w:hAnsi="Verdana"/>
          <w:sz w:val="18"/>
          <w:szCs w:val="18"/>
        </w:rPr>
        <w:t>społecznym, obowiązujących w miejscu, w którym realizowane jest</w:t>
      </w:r>
      <w:r w:rsidRPr="000E7D77">
        <w:rPr>
          <w:rFonts w:ascii="Verdana" w:hAnsi="Verdana"/>
          <w:w w:val="99"/>
          <w:sz w:val="18"/>
          <w:szCs w:val="18"/>
        </w:rPr>
        <w:t xml:space="preserve"> </w:t>
      </w:r>
      <w:r w:rsidRPr="000E7D77">
        <w:rPr>
          <w:rFonts w:ascii="Verdana" w:hAnsi="Verdana"/>
          <w:sz w:val="18"/>
          <w:szCs w:val="18"/>
        </w:rPr>
        <w:t>zamówienie,</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wynikającym z przepisów prawa ochrony środowiska;</w:t>
      </w:r>
    </w:p>
    <w:p w:rsidR="00E70790" w:rsidRPr="000E7D77" w:rsidRDefault="00E70790" w:rsidP="00E95F3C">
      <w:pPr>
        <w:widowControl w:val="0"/>
        <w:numPr>
          <w:ilvl w:val="0"/>
          <w:numId w:val="36"/>
        </w:numPr>
        <w:tabs>
          <w:tab w:val="left" w:pos="1560"/>
        </w:tabs>
        <w:ind w:left="1560" w:hanging="426"/>
        <w:jc w:val="both"/>
        <w:rPr>
          <w:rFonts w:ascii="Verdana" w:hAnsi="Verdana"/>
          <w:sz w:val="18"/>
          <w:szCs w:val="18"/>
        </w:rPr>
      </w:pPr>
      <w:r w:rsidRPr="000E7D77">
        <w:rPr>
          <w:rFonts w:ascii="Verdana" w:hAnsi="Verdana"/>
          <w:sz w:val="18"/>
          <w:szCs w:val="18"/>
        </w:rPr>
        <w:t>powierzenia wykonania części zamówienia podwykonawcy.</w:t>
      </w:r>
    </w:p>
    <w:p w:rsidR="00E70790" w:rsidRPr="000E7D77" w:rsidRDefault="00DC7568" w:rsidP="00DC7568">
      <w:pPr>
        <w:tabs>
          <w:tab w:val="left" w:pos="1134"/>
        </w:tabs>
        <w:ind w:left="1134" w:hanging="425"/>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.12. W przypadku gdy cena całkowita oferty jest niższa o co najmniej 30% od:</w:t>
      </w:r>
    </w:p>
    <w:p w:rsidR="00E70790" w:rsidRPr="000E7D77" w:rsidRDefault="00E70790" w:rsidP="00E95F3C">
      <w:pPr>
        <w:widowControl w:val="0"/>
        <w:numPr>
          <w:ilvl w:val="0"/>
          <w:numId w:val="37"/>
        </w:numPr>
        <w:tabs>
          <w:tab w:val="left" w:pos="1701"/>
        </w:tabs>
        <w:ind w:left="1701" w:hanging="425"/>
        <w:jc w:val="both"/>
        <w:rPr>
          <w:rFonts w:ascii="Verdana" w:hAnsi="Verdana"/>
          <w:sz w:val="18"/>
          <w:szCs w:val="18"/>
        </w:rPr>
      </w:pPr>
      <w:r w:rsidRPr="000E7D77">
        <w:rPr>
          <w:rFonts w:ascii="Verdana" w:hAnsi="Verdana"/>
          <w:sz w:val="18"/>
          <w:szCs w:val="18"/>
        </w:rPr>
        <w:t>wartości zamówienia powiększonej o należny podatek od towarów i</w:t>
      </w:r>
      <w:r w:rsidRPr="000E7D77">
        <w:rPr>
          <w:rFonts w:ascii="Verdana" w:hAnsi="Verdana"/>
          <w:w w:val="99"/>
          <w:sz w:val="18"/>
          <w:szCs w:val="18"/>
        </w:rPr>
        <w:t xml:space="preserve"> </w:t>
      </w:r>
      <w:r w:rsidRPr="000E7D77">
        <w:rPr>
          <w:rFonts w:ascii="Verdana" w:hAnsi="Verdana"/>
          <w:sz w:val="18"/>
          <w:szCs w:val="18"/>
        </w:rPr>
        <w:t>usług, ustalonej przed wszczęciem postępowania zgodnie z art. 35 ust. 1 i 2 lub średniej arytmetycznej cen wszystkich złożonych ofert,</w:t>
      </w:r>
      <w:r w:rsidRPr="000E7D77">
        <w:rPr>
          <w:rFonts w:ascii="Verdana" w:hAnsi="Verdana"/>
          <w:w w:val="99"/>
          <w:sz w:val="18"/>
          <w:szCs w:val="18"/>
        </w:rPr>
        <w:t xml:space="preserve"> </w:t>
      </w:r>
      <w:r w:rsidRPr="000E7D77">
        <w:rPr>
          <w:rFonts w:ascii="Verdana" w:hAnsi="Verdana"/>
          <w:sz w:val="18"/>
          <w:szCs w:val="18"/>
        </w:rPr>
        <w:t xml:space="preserve">zamawiający zwraca się o udzielenie wyjaśnień, o których mowa w ust. </w:t>
      </w:r>
      <w:r w:rsidR="00DC7568" w:rsidRPr="000E7D77">
        <w:rPr>
          <w:rFonts w:ascii="Verdana" w:hAnsi="Verdana"/>
          <w:sz w:val="18"/>
          <w:szCs w:val="18"/>
        </w:rPr>
        <w:t>8</w:t>
      </w:r>
      <w:r w:rsidRPr="000E7D77">
        <w:rPr>
          <w:rFonts w:ascii="Verdana" w:hAnsi="Verdana"/>
          <w:sz w:val="18"/>
          <w:szCs w:val="18"/>
        </w:rPr>
        <w:t>.11,</w:t>
      </w:r>
      <w:r w:rsidRPr="000E7D77">
        <w:rPr>
          <w:rFonts w:ascii="Verdana" w:hAnsi="Verdana"/>
          <w:w w:val="99"/>
          <w:sz w:val="18"/>
          <w:szCs w:val="18"/>
        </w:rPr>
        <w:t xml:space="preserve"> </w:t>
      </w:r>
      <w:r w:rsidRPr="000E7D77">
        <w:rPr>
          <w:rFonts w:ascii="Verdana" w:hAnsi="Verdana"/>
          <w:sz w:val="18"/>
          <w:szCs w:val="18"/>
        </w:rPr>
        <w:t>chyba że rozbieżność wynika z okoliczności oczywistych, które nie</w:t>
      </w:r>
      <w:r w:rsidRPr="000E7D77">
        <w:rPr>
          <w:rFonts w:ascii="Verdana" w:hAnsi="Verdana"/>
          <w:w w:val="99"/>
          <w:sz w:val="18"/>
          <w:szCs w:val="18"/>
        </w:rPr>
        <w:t xml:space="preserve"> </w:t>
      </w:r>
      <w:r w:rsidRPr="000E7D77">
        <w:rPr>
          <w:rFonts w:ascii="Verdana" w:hAnsi="Verdana"/>
          <w:sz w:val="18"/>
          <w:szCs w:val="18"/>
        </w:rPr>
        <w:t>wymagają wyjaśnienia;</w:t>
      </w:r>
    </w:p>
    <w:p w:rsidR="00E70790" w:rsidRPr="000E7D77" w:rsidRDefault="00E70790" w:rsidP="00E95F3C">
      <w:pPr>
        <w:widowControl w:val="0"/>
        <w:numPr>
          <w:ilvl w:val="0"/>
          <w:numId w:val="37"/>
        </w:numPr>
        <w:tabs>
          <w:tab w:val="left" w:pos="1701"/>
        </w:tabs>
        <w:ind w:left="1701" w:hanging="425"/>
        <w:jc w:val="both"/>
        <w:rPr>
          <w:rFonts w:ascii="Verdana" w:hAnsi="Verdana"/>
          <w:sz w:val="18"/>
          <w:szCs w:val="18"/>
        </w:rPr>
      </w:pPr>
      <w:r w:rsidRPr="000E7D77">
        <w:rPr>
          <w:rFonts w:ascii="Verdana" w:hAnsi="Verdana"/>
          <w:sz w:val="18"/>
          <w:szCs w:val="18"/>
        </w:rPr>
        <w:t>wartości zamówienia powiększonej o należny podatek od towarów</w:t>
      </w:r>
      <w:r w:rsidRPr="000E7D77">
        <w:rPr>
          <w:rFonts w:ascii="Verdana" w:hAnsi="Verdana"/>
          <w:w w:val="99"/>
          <w:sz w:val="18"/>
          <w:szCs w:val="18"/>
        </w:rPr>
        <w:t xml:space="preserve"> </w:t>
      </w:r>
      <w:r w:rsidRPr="000E7D77">
        <w:rPr>
          <w:rFonts w:ascii="Verdana" w:hAnsi="Verdana"/>
          <w:sz w:val="18"/>
          <w:szCs w:val="18"/>
        </w:rPr>
        <w:t>i usług, zaktualizowanej z uwzględnieniem okoliczności, które nastąpiły</w:t>
      </w:r>
      <w:r w:rsidRPr="000E7D77">
        <w:rPr>
          <w:rFonts w:ascii="Verdana" w:hAnsi="Verdana"/>
          <w:w w:val="99"/>
          <w:sz w:val="18"/>
          <w:szCs w:val="18"/>
        </w:rPr>
        <w:t xml:space="preserve"> </w:t>
      </w:r>
      <w:r w:rsidRPr="000E7D77">
        <w:rPr>
          <w:rFonts w:ascii="Verdana" w:hAnsi="Verdana"/>
          <w:sz w:val="18"/>
          <w:szCs w:val="18"/>
        </w:rPr>
        <w:t>po wszczęciu postępowania, w szczególności istotnej zmiany cen</w:t>
      </w:r>
      <w:r w:rsidRPr="000E7D77">
        <w:rPr>
          <w:rFonts w:ascii="Verdana" w:hAnsi="Verdana"/>
          <w:w w:val="99"/>
          <w:sz w:val="18"/>
          <w:szCs w:val="18"/>
        </w:rPr>
        <w:t xml:space="preserve"> </w:t>
      </w:r>
      <w:r w:rsidRPr="000E7D77">
        <w:rPr>
          <w:rFonts w:ascii="Verdana" w:hAnsi="Verdana"/>
          <w:sz w:val="18"/>
          <w:szCs w:val="18"/>
        </w:rPr>
        <w:t>rynkowych, Zamawiający może zwrócić się o udzielenie wyjaśnień, o</w:t>
      </w:r>
      <w:r w:rsidRPr="000E7D77">
        <w:rPr>
          <w:rFonts w:ascii="Verdana" w:hAnsi="Verdana"/>
          <w:w w:val="99"/>
          <w:sz w:val="18"/>
          <w:szCs w:val="18"/>
        </w:rPr>
        <w:t xml:space="preserve"> </w:t>
      </w:r>
      <w:r w:rsidRPr="000E7D77">
        <w:rPr>
          <w:rFonts w:ascii="Verdana" w:hAnsi="Verdana"/>
          <w:sz w:val="18"/>
          <w:szCs w:val="18"/>
        </w:rPr>
        <w:t xml:space="preserve">których mowa w ust. </w:t>
      </w:r>
      <w:r w:rsidR="00DC7568" w:rsidRPr="000E7D77">
        <w:rPr>
          <w:rFonts w:ascii="Verdana" w:hAnsi="Verdana"/>
          <w:sz w:val="18"/>
          <w:szCs w:val="18"/>
        </w:rPr>
        <w:t>8</w:t>
      </w:r>
      <w:r w:rsidRPr="000E7D77">
        <w:rPr>
          <w:rFonts w:ascii="Verdana" w:hAnsi="Verdana"/>
          <w:sz w:val="18"/>
          <w:szCs w:val="18"/>
        </w:rPr>
        <w:t>.11.</w:t>
      </w:r>
    </w:p>
    <w:p w:rsidR="00E70790" w:rsidRPr="000E7D77" w:rsidRDefault="00DC7568" w:rsidP="00DC7568">
      <w:pPr>
        <w:tabs>
          <w:tab w:val="left" w:pos="1418"/>
        </w:tabs>
        <w:ind w:left="1418" w:hanging="709"/>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.13. Obowiązek wykazania, że oferta nie zawiera rażąco niskiej ceny lub kosztu</w:t>
      </w:r>
      <w:r w:rsidR="00E70790" w:rsidRPr="000E7D77">
        <w:rPr>
          <w:rFonts w:ascii="Verdana" w:hAnsi="Verdana"/>
          <w:w w:val="99"/>
          <w:sz w:val="18"/>
          <w:szCs w:val="18"/>
        </w:rPr>
        <w:t xml:space="preserve"> </w:t>
      </w:r>
      <w:r w:rsidR="00E70790" w:rsidRPr="000E7D77">
        <w:rPr>
          <w:rFonts w:ascii="Verdana" w:hAnsi="Verdana"/>
          <w:sz w:val="18"/>
          <w:szCs w:val="18"/>
        </w:rPr>
        <w:t>spoczywa na Wykonawcy.</w:t>
      </w:r>
    </w:p>
    <w:p w:rsidR="00E70790" w:rsidRPr="000E7D77" w:rsidRDefault="00DC7568" w:rsidP="00DC7568">
      <w:pPr>
        <w:tabs>
          <w:tab w:val="left" w:pos="1418"/>
        </w:tabs>
        <w:ind w:left="1418" w:hanging="709"/>
        <w:jc w:val="both"/>
        <w:rPr>
          <w:rFonts w:ascii="Verdana" w:hAnsi="Verdana"/>
          <w:sz w:val="18"/>
          <w:szCs w:val="18"/>
        </w:rPr>
      </w:pPr>
      <w:r w:rsidRPr="000E7D77">
        <w:rPr>
          <w:rFonts w:ascii="Verdana" w:hAnsi="Verdana"/>
          <w:sz w:val="18"/>
          <w:szCs w:val="18"/>
        </w:rPr>
        <w:t>8</w:t>
      </w:r>
      <w:r w:rsidR="00E70790" w:rsidRPr="000E7D77">
        <w:rPr>
          <w:rFonts w:ascii="Verdana" w:hAnsi="Verdana"/>
          <w:sz w:val="18"/>
          <w:szCs w:val="18"/>
        </w:rPr>
        <w:t>.14. Zamawiający odrzuca ofertę Wykonawcy, który nie udzielił wyjaśnień lub</w:t>
      </w:r>
      <w:r w:rsidR="00E70790" w:rsidRPr="000E7D77">
        <w:rPr>
          <w:rFonts w:ascii="Verdana" w:hAnsi="Verdana"/>
          <w:w w:val="99"/>
          <w:sz w:val="18"/>
          <w:szCs w:val="18"/>
        </w:rPr>
        <w:t xml:space="preserve"> </w:t>
      </w:r>
      <w:r w:rsidR="00E70790" w:rsidRPr="000E7D77">
        <w:rPr>
          <w:rFonts w:ascii="Verdana" w:hAnsi="Verdana"/>
          <w:sz w:val="18"/>
          <w:szCs w:val="18"/>
        </w:rPr>
        <w:t>jeżeli dokonana ocena wyjaśnień wraz ze złożonymi dowodami potwierdza,</w:t>
      </w:r>
      <w:r w:rsidR="00E70790" w:rsidRPr="000E7D77">
        <w:rPr>
          <w:rFonts w:ascii="Verdana" w:hAnsi="Verdana"/>
          <w:w w:val="99"/>
          <w:sz w:val="18"/>
          <w:szCs w:val="18"/>
        </w:rPr>
        <w:t xml:space="preserve"> </w:t>
      </w:r>
      <w:r w:rsidR="00E70790" w:rsidRPr="000E7D77">
        <w:rPr>
          <w:rFonts w:ascii="Verdana" w:hAnsi="Verdana"/>
          <w:sz w:val="18"/>
          <w:szCs w:val="18"/>
        </w:rPr>
        <w:t>że oferta zawiera rażąco niską cenę w stosunku do przedmiotu</w:t>
      </w:r>
      <w:r w:rsidR="00E70790" w:rsidRPr="000E7D77">
        <w:rPr>
          <w:rFonts w:ascii="Verdana" w:hAnsi="Verdana"/>
          <w:w w:val="99"/>
          <w:sz w:val="18"/>
          <w:szCs w:val="18"/>
        </w:rPr>
        <w:t xml:space="preserve"> </w:t>
      </w:r>
      <w:r w:rsidR="00E70790" w:rsidRPr="000E7D77">
        <w:rPr>
          <w:rFonts w:ascii="Verdana" w:hAnsi="Verdana"/>
          <w:sz w:val="18"/>
          <w:szCs w:val="18"/>
        </w:rPr>
        <w:t>zamówienia.</w:t>
      </w:r>
    </w:p>
    <w:p w:rsidR="00E40E1A" w:rsidRDefault="00E40E1A" w:rsidP="00DF2CE3">
      <w:pPr>
        <w:pStyle w:val="pkt"/>
        <w:spacing w:before="0" w:after="0" w:line="276" w:lineRule="auto"/>
        <w:ind w:left="993" w:firstLine="0"/>
        <w:rPr>
          <w:rFonts w:ascii="Verdana" w:hAnsi="Verdana" w:cs="Calibri"/>
          <w:bCs/>
          <w:sz w:val="18"/>
          <w:szCs w:val="18"/>
        </w:rPr>
      </w:pPr>
    </w:p>
    <w:p w:rsidR="00252F94" w:rsidRPr="00F53950"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F53950">
        <w:rPr>
          <w:rFonts w:ascii="Verdana" w:hAnsi="Verdana" w:cs="Calibri"/>
          <w:b/>
          <w:sz w:val="18"/>
          <w:szCs w:val="18"/>
        </w:rPr>
        <w:t>TERMIN ZWIĄZANIA OFERTĄ</w:t>
      </w:r>
    </w:p>
    <w:p w:rsidR="00252F94" w:rsidRPr="00F53950" w:rsidRDefault="00252F94" w:rsidP="00E95F3C">
      <w:pPr>
        <w:pStyle w:val="ust"/>
        <w:numPr>
          <w:ilvl w:val="0"/>
          <w:numId w:val="11"/>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Bieg terminu związania ofertą rozpoczyna się z upływem terminu składania ofert. Wykonawca jest związany ofertą przez okres </w:t>
      </w:r>
      <w:r w:rsidRPr="0059108C">
        <w:rPr>
          <w:rFonts w:ascii="Verdana" w:hAnsi="Verdana" w:cs="Calibri"/>
          <w:b/>
          <w:sz w:val="18"/>
          <w:szCs w:val="18"/>
        </w:rPr>
        <w:t>30 dni</w:t>
      </w:r>
      <w:r w:rsidRPr="00F53950">
        <w:rPr>
          <w:rFonts w:ascii="Verdana" w:hAnsi="Verdana" w:cs="Calibri"/>
          <w:sz w:val="18"/>
          <w:szCs w:val="18"/>
        </w:rPr>
        <w:t>.</w:t>
      </w:r>
    </w:p>
    <w:p w:rsidR="00252F94" w:rsidRDefault="00252F94" w:rsidP="00E95F3C">
      <w:pPr>
        <w:pStyle w:val="ust"/>
        <w:numPr>
          <w:ilvl w:val="0"/>
          <w:numId w:val="11"/>
        </w:numPr>
        <w:spacing w:before="0" w:after="0" w:line="276" w:lineRule="auto"/>
        <w:ind w:left="1134" w:hanging="425"/>
        <w:rPr>
          <w:rFonts w:ascii="Verdana" w:hAnsi="Verdana" w:cs="Calibri"/>
          <w:sz w:val="18"/>
          <w:szCs w:val="18"/>
        </w:rPr>
      </w:pPr>
      <w:r w:rsidRPr="00F53950">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Pr>
          <w:rFonts w:ascii="Verdana" w:hAnsi="Verdana" w:cs="Calibri"/>
          <w:sz w:val="18"/>
          <w:szCs w:val="18"/>
        </w:rPr>
        <w:t>dy na przedłużenie tego terminu</w:t>
      </w:r>
      <w:r w:rsidRPr="00F53950">
        <w:rPr>
          <w:rFonts w:ascii="Verdana" w:hAnsi="Verdana" w:cs="Calibri"/>
          <w:sz w:val="18"/>
          <w:szCs w:val="18"/>
        </w:rPr>
        <w:t xml:space="preserve"> o oznaczony okres, nie dłuższy jednak niż 60 dni.  </w:t>
      </w:r>
    </w:p>
    <w:p w:rsidR="005B77F4" w:rsidRDefault="005B77F4" w:rsidP="005B77F4">
      <w:pPr>
        <w:pStyle w:val="ust"/>
        <w:spacing w:before="0" w:after="0" w:line="276" w:lineRule="auto"/>
        <w:ind w:left="1418" w:firstLine="0"/>
        <w:rPr>
          <w:rFonts w:ascii="Verdana" w:hAnsi="Verdana" w:cs="Calibri"/>
          <w:sz w:val="18"/>
          <w:szCs w:val="18"/>
        </w:rPr>
      </w:pPr>
    </w:p>
    <w:p w:rsidR="000E7D77" w:rsidRDefault="000E7D77" w:rsidP="005B77F4">
      <w:pPr>
        <w:pStyle w:val="ust"/>
        <w:spacing w:before="0" w:after="0" w:line="276" w:lineRule="auto"/>
        <w:ind w:left="1418" w:firstLine="0"/>
        <w:rPr>
          <w:rFonts w:ascii="Verdana" w:hAnsi="Verdana" w:cs="Calibri"/>
          <w:sz w:val="18"/>
          <w:szCs w:val="18"/>
        </w:rPr>
      </w:pPr>
    </w:p>
    <w:p w:rsidR="000E7D77" w:rsidRPr="00F53950" w:rsidRDefault="000E7D77" w:rsidP="005B77F4">
      <w:pPr>
        <w:pStyle w:val="ust"/>
        <w:spacing w:before="0" w:after="0" w:line="276" w:lineRule="auto"/>
        <w:ind w:left="1418" w:firstLine="0"/>
        <w:rPr>
          <w:rFonts w:ascii="Verdana" w:hAnsi="Verdana" w:cs="Calibri"/>
          <w:sz w:val="18"/>
          <w:szCs w:val="18"/>
        </w:rPr>
      </w:pPr>
    </w:p>
    <w:p w:rsidR="00252F94" w:rsidRPr="00F53950" w:rsidRDefault="00DC0119" w:rsidP="000E7D77">
      <w:pPr>
        <w:pStyle w:val="pkt"/>
        <w:numPr>
          <w:ilvl w:val="0"/>
          <w:numId w:val="3"/>
        </w:numPr>
        <w:tabs>
          <w:tab w:val="left" w:pos="709"/>
        </w:tabs>
        <w:spacing w:before="0" w:after="0" w:line="276" w:lineRule="auto"/>
        <w:ind w:hanging="436"/>
        <w:rPr>
          <w:rFonts w:ascii="Verdana" w:hAnsi="Verdana" w:cs="Calibri"/>
          <w:b/>
          <w:sz w:val="18"/>
          <w:szCs w:val="18"/>
        </w:rPr>
      </w:pPr>
      <w:r w:rsidRPr="00F53950">
        <w:rPr>
          <w:rFonts w:ascii="Verdana" w:hAnsi="Verdana" w:cs="Calibri"/>
          <w:b/>
          <w:sz w:val="18"/>
          <w:szCs w:val="18"/>
        </w:rPr>
        <w:lastRenderedPageBreak/>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Calibr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Calibr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formularzu składania oferty znajduje się miejsce wyznaczone do dołączenia części oferty stanowiącej tajemnicę przedsiębiorstwa. </w:t>
      </w:r>
    </w:p>
    <w:p w:rsidR="00367797" w:rsidRPr="002C0754" w:rsidRDefault="00367797" w:rsidP="00E95F3C">
      <w:pPr>
        <w:pStyle w:val="Akapitzlist"/>
        <w:numPr>
          <w:ilvl w:val="0"/>
          <w:numId w:val="13"/>
        </w:numPr>
        <w:spacing w:line="276" w:lineRule="auto"/>
        <w:ind w:left="1418"/>
        <w:jc w:val="both"/>
        <w:rPr>
          <w:rFonts w:ascii="Verdana" w:hAnsi="Verdana" w:cs="Calibri"/>
          <w:sz w:val="18"/>
          <w:szCs w:val="18"/>
        </w:rPr>
      </w:pPr>
      <w:r w:rsidRPr="002C0754">
        <w:rPr>
          <w:rFonts w:ascii="Verdana" w:eastAsia="DejaVu Sans" w:hAnsi="Verdana" w:cs="Calibri"/>
          <w:iCs/>
          <w:kern w:val="2"/>
          <w:sz w:val="18"/>
          <w:szCs w:val="18"/>
          <w:lang w:eastAsia="zh-CN" w:bidi="hi-IN"/>
        </w:rPr>
        <w:t>W</w:t>
      </w:r>
      <w:r w:rsidR="0053245B" w:rsidRPr="002C0754">
        <w:rPr>
          <w:rFonts w:ascii="Verdana" w:eastAsia="DejaVu Sans" w:hAnsi="Verdana" w:cs="Calibr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Calibri"/>
          <w:iCs/>
          <w:kern w:val="2"/>
          <w:sz w:val="18"/>
          <w:szCs w:val="18"/>
          <w:lang w:eastAsia="zh-CN" w:bidi="hi-IN"/>
        </w:rPr>
        <w:softHyphen/>
        <w:t xml:space="preserve">macje a następnie poinformuje o tym zainteresowanego.  </w:t>
      </w:r>
      <w:r w:rsidR="0053245B" w:rsidRPr="002C0754">
        <w:rPr>
          <w:rFonts w:ascii="Verdana" w:eastAsia="DejaVu Sans" w:hAnsi="Verdana" w:cs="Calibr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 xml:space="preserve">wykaz dokumentów tajnych (stron oferty), co do których wykonawca zastrzega sobie tajność – dodatkowo do uznania wykonawcy. Jeżeli Wykonawca zastrzega niejawność informacji stanowiących treść oferty, jest zobowiązany </w:t>
      </w:r>
      <w:r w:rsidRPr="002C0754">
        <w:rPr>
          <w:rFonts w:ascii="Verdana" w:hAnsi="Verdana"/>
          <w:kern w:val="20"/>
          <w:sz w:val="18"/>
          <w:szCs w:val="18"/>
        </w:rPr>
        <w:lastRenderedPageBreak/>
        <w:t>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póż.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2C0754">
      <w:pPr>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2C0754">
      <w:pPr>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2C0754">
      <w:pPr>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2C0754">
      <w:pPr>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2C0754">
      <w:pPr>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061597">
      <w:pPr>
        <w:suppressLineNumbers/>
        <w:tabs>
          <w:tab w:val="num" w:pos="1418"/>
        </w:tabs>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061597">
      <w:pPr>
        <w:suppressLineNumbers/>
        <w:tabs>
          <w:tab w:val="num" w:pos="1418"/>
        </w:tabs>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nie może wycofać oferty i wprowadzić zmian po terminie składania ofert</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 przypadku gdy, w toku badania ofert okaże się, że zastrzeżone informacje zawarte w ofertach nie stanowią tajemnicy przedsiębiorstwa Zamawiający odtajni te informacje a następnie poinformuje o tym zainteresowanego.</w:t>
      </w:r>
    </w:p>
    <w:p w:rsidR="00367797" w:rsidRPr="00061597" w:rsidRDefault="00367797" w:rsidP="00E95F3C">
      <w:pPr>
        <w:pStyle w:val="Tekstpodstawowy"/>
        <w:widowControl w:val="0"/>
        <w:numPr>
          <w:ilvl w:val="0"/>
          <w:numId w:val="12"/>
        </w:numPr>
        <w:suppressLineNumbers w:val="0"/>
        <w:tabs>
          <w:tab w:val="left" w:pos="1134"/>
        </w:tabs>
        <w:overflowPunct/>
        <w:autoSpaceDE/>
        <w:autoSpaceDN/>
        <w:adjustRightInd/>
        <w:spacing w:after="0"/>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E95F3C">
      <w:pPr>
        <w:numPr>
          <w:ilvl w:val="1"/>
          <w:numId w:val="38"/>
        </w:numPr>
        <w:tabs>
          <w:tab w:val="clear" w:pos="1440"/>
          <w:tab w:val="num" w:pos="1560"/>
        </w:tabs>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E95F3C">
      <w:pPr>
        <w:numPr>
          <w:ilvl w:val="1"/>
          <w:numId w:val="38"/>
        </w:numPr>
        <w:tabs>
          <w:tab w:val="clear" w:pos="1440"/>
          <w:tab w:val="num" w:pos="1560"/>
        </w:tabs>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E95F3C">
      <w:pPr>
        <w:numPr>
          <w:ilvl w:val="1"/>
          <w:numId w:val="38"/>
        </w:numPr>
        <w:tabs>
          <w:tab w:val="clear" w:pos="1440"/>
          <w:tab w:val="num" w:pos="1560"/>
        </w:tabs>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061597">
      <w:pPr>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367797">
      <w:pPr>
        <w:rPr>
          <w:rFonts w:ascii="Verdana" w:hAnsi="Verdana"/>
          <w:sz w:val="18"/>
          <w:szCs w:val="18"/>
        </w:rPr>
      </w:pPr>
    </w:p>
    <w:p w:rsidR="00367797" w:rsidRPr="004A0CA3" w:rsidRDefault="00367797" w:rsidP="004A0CA3">
      <w:pPr>
        <w:pStyle w:val="Tekstpodstawowy"/>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C3354A">
      <w:pPr>
        <w:ind w:firstLine="562"/>
        <w:jc w:val="center"/>
        <w:rPr>
          <w:rFonts w:ascii="Verdana" w:hAnsi="Verdana" w:cs="Arial"/>
          <w:b/>
          <w:i/>
          <w:snapToGrid w:val="0"/>
          <w:sz w:val="32"/>
          <w:szCs w:val="18"/>
        </w:rPr>
      </w:pPr>
      <w:r w:rsidRPr="002C0754">
        <w:rPr>
          <w:rFonts w:ascii="Verdana" w:hAnsi="Verdana" w:cs="Bookman Old Style"/>
          <w:b/>
          <w:bCs/>
          <w:sz w:val="18"/>
          <w:szCs w:val="18"/>
        </w:rPr>
        <w:lastRenderedPageBreak/>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sprzętu dydaktycznego dla Zespołu Szkół Zawodowych w Ozorkowie w ramach realizacji projektu „</w:t>
      </w:r>
      <w:r w:rsidR="00247A23">
        <w:rPr>
          <w:rFonts w:ascii="Verdana" w:hAnsi="Verdana"/>
          <w:b/>
          <w:sz w:val="19"/>
          <w:szCs w:val="19"/>
        </w:rPr>
        <w:t>Uczmy</w:t>
      </w:r>
      <w:r w:rsidR="00C3354A">
        <w:rPr>
          <w:rFonts w:ascii="Verdana" w:hAnsi="Verdana"/>
          <w:b/>
          <w:sz w:val="19"/>
          <w:szCs w:val="19"/>
        </w:rPr>
        <w:t xml:space="preserve"> ciekawiej”</w:t>
      </w:r>
      <w:r w:rsidR="00C3354A">
        <w:rPr>
          <w:rFonts w:ascii="Verdana" w:hAnsi="Verdana"/>
          <w:b/>
          <w:snapToGrid w:val="0"/>
          <w:sz w:val="18"/>
          <w:szCs w:val="18"/>
        </w:rPr>
        <w:t xml:space="preserve"> </w:t>
      </w:r>
    </w:p>
    <w:p w:rsidR="00367797" w:rsidRPr="002C0754" w:rsidRDefault="00367797" w:rsidP="00367797">
      <w:pPr>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E4081B">
        <w:rPr>
          <w:rFonts w:ascii="Verdana" w:hAnsi="Verdana"/>
          <w:b/>
          <w:spacing w:val="-1"/>
          <w:sz w:val="18"/>
          <w:szCs w:val="18"/>
        </w:rPr>
        <w:t>7</w:t>
      </w:r>
      <w:r w:rsidR="008831DF">
        <w:rPr>
          <w:rFonts w:ascii="Verdana" w:hAnsi="Verdana"/>
          <w:b/>
          <w:spacing w:val="-1"/>
          <w:sz w:val="18"/>
          <w:szCs w:val="18"/>
        </w:rPr>
        <w:t xml:space="preserve"> grudnia</w:t>
      </w:r>
      <w:r w:rsidRPr="002C0754">
        <w:rPr>
          <w:rFonts w:ascii="Verdana" w:hAnsi="Verdana"/>
          <w:b/>
          <w:spacing w:val="-1"/>
          <w:sz w:val="18"/>
          <w:szCs w:val="18"/>
        </w:rPr>
        <w:t xml:space="preserve"> 20</w:t>
      </w:r>
      <w:r w:rsidR="00C3354A">
        <w:rPr>
          <w:rFonts w:ascii="Verdana" w:hAnsi="Verdana"/>
          <w:b/>
          <w:spacing w:val="-1"/>
          <w:sz w:val="18"/>
          <w:szCs w:val="18"/>
        </w:rPr>
        <w:t>20</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A97098">
        <w:rPr>
          <w:rFonts w:ascii="Verdana" w:hAnsi="Verdana"/>
          <w:b/>
          <w:spacing w:val="-1"/>
          <w:sz w:val="18"/>
          <w:szCs w:val="18"/>
        </w:rPr>
        <w:t>9</w:t>
      </w:r>
      <w:r w:rsidRPr="002C0754">
        <w:rPr>
          <w:rFonts w:ascii="Verdana" w:hAnsi="Verdana"/>
          <w:b/>
          <w:spacing w:val="-1"/>
          <w:sz w:val="18"/>
          <w:szCs w:val="18"/>
        </w:rPr>
        <w:t>:</w:t>
      </w:r>
      <w:r w:rsidR="00A97098">
        <w:rPr>
          <w:rFonts w:ascii="Verdana" w:hAnsi="Verdana"/>
          <w:b/>
          <w:spacing w:val="-1"/>
          <w:sz w:val="18"/>
          <w:szCs w:val="18"/>
        </w:rPr>
        <w:t>15</w:t>
      </w:r>
      <w:r w:rsidRPr="002C0754">
        <w:rPr>
          <w:rFonts w:ascii="Verdana" w:hAnsi="Verdana"/>
          <w:b/>
          <w:spacing w:val="-1"/>
          <w:sz w:val="18"/>
          <w:szCs w:val="18"/>
        </w:rPr>
        <w:t>.</w:t>
      </w:r>
    </w:p>
    <w:p w:rsidR="00367797" w:rsidRPr="002C0754" w:rsidRDefault="00367797" w:rsidP="00367797">
      <w:pPr>
        <w:ind w:left="603" w:right="233"/>
        <w:jc w:val="center"/>
        <w:rPr>
          <w:rFonts w:ascii="Verdana" w:eastAsia="Bookman Old Style" w:hAnsi="Verdana" w:cs="Bookman Old Style"/>
          <w:sz w:val="18"/>
          <w:szCs w:val="18"/>
        </w:rPr>
      </w:pPr>
    </w:p>
    <w:p w:rsidR="00367797" w:rsidRPr="002C0754" w:rsidRDefault="00367797" w:rsidP="00367797">
      <w:pPr>
        <w:pStyle w:val="Tekstpodstawowy"/>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367797">
      <w:pPr>
        <w:pStyle w:val="Tekstpodstawowy"/>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(Nr sprawy: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w dniu</w:t>
      </w:r>
      <w:r w:rsidR="008831DF">
        <w:rPr>
          <w:rFonts w:ascii="Verdana" w:hAnsi="Verdana"/>
          <w:b/>
          <w:i/>
          <w:sz w:val="18"/>
          <w:szCs w:val="17"/>
          <w:lang w:eastAsia="ar-SA"/>
        </w:rPr>
        <w:t xml:space="preserve"> </w:t>
      </w:r>
      <w:r w:rsidR="00E4081B">
        <w:rPr>
          <w:rFonts w:ascii="Verdana" w:hAnsi="Verdana"/>
          <w:b/>
          <w:i/>
          <w:sz w:val="18"/>
          <w:szCs w:val="17"/>
          <w:u w:val="single"/>
          <w:lang w:eastAsia="ar-SA"/>
        </w:rPr>
        <w:t>7</w:t>
      </w:r>
      <w:r w:rsidR="008831DF">
        <w:rPr>
          <w:rFonts w:ascii="Verdana" w:hAnsi="Verdana"/>
          <w:b/>
          <w:i/>
          <w:sz w:val="18"/>
          <w:szCs w:val="17"/>
          <w:u w:val="single"/>
          <w:lang w:eastAsia="ar-SA"/>
        </w:rPr>
        <w:t>.12</w:t>
      </w:r>
      <w:r w:rsidR="00132607" w:rsidRPr="008666E5">
        <w:rPr>
          <w:rFonts w:ascii="Verdana" w:hAnsi="Verdana"/>
          <w:b/>
          <w:i/>
          <w:sz w:val="18"/>
          <w:szCs w:val="17"/>
          <w:u w:val="single"/>
          <w:lang w:eastAsia="ar-SA"/>
        </w:rPr>
        <w:t>.</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20</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A970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Calibri"/>
          <w:bCs/>
          <w:sz w:val="18"/>
          <w:szCs w:val="18"/>
        </w:rPr>
      </w:pPr>
      <w:r w:rsidRPr="006915C7">
        <w:rPr>
          <w:rFonts w:ascii="Verdana" w:hAnsi="Verdana" w:cs="Calibr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z przygotowaniem i złożeniem oferty. Wykonawcy zobowiązują się nie podnosić jakichkolwiek roszczeń z tego tytułu względem Zamawiającego, z zastrzeżeniem art. 93 ust. 4 ustawy Pzp.</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bookmarkStart w:id="0" w:name="_GoBack"/>
      <w:bookmarkEnd w:id="0"/>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lastRenderedPageBreak/>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9" w:hanging="425"/>
        <w:jc w:val="both"/>
        <w:textAlignment w:val="auto"/>
        <w:rPr>
          <w:rFonts w:ascii="Verdana" w:hAnsi="Verdana"/>
          <w:sz w:val="18"/>
          <w:szCs w:val="18"/>
        </w:rPr>
      </w:pPr>
      <w:r w:rsidRPr="00D858A2">
        <w:rPr>
          <w:rFonts w:ascii="Verdana" w:hAnsi="Verdana"/>
          <w:sz w:val="18"/>
          <w:szCs w:val="18"/>
        </w:rPr>
        <w:t xml:space="preserve">Termin składania ofert upływa </w:t>
      </w:r>
      <w:r w:rsidR="00E4081B">
        <w:rPr>
          <w:rFonts w:ascii="Verdana" w:hAnsi="Verdana"/>
          <w:b/>
          <w:sz w:val="18"/>
          <w:szCs w:val="18"/>
        </w:rPr>
        <w:t>7</w:t>
      </w:r>
      <w:r w:rsidR="00A97098">
        <w:rPr>
          <w:rFonts w:ascii="Verdana" w:hAnsi="Verdana"/>
          <w:b/>
          <w:sz w:val="18"/>
          <w:szCs w:val="18"/>
        </w:rPr>
        <w:t xml:space="preserve"> grudnia</w:t>
      </w:r>
      <w:r w:rsidRPr="00D858A2">
        <w:rPr>
          <w:rFonts w:ascii="Verdana" w:hAnsi="Verdana"/>
          <w:b/>
          <w:sz w:val="18"/>
          <w:szCs w:val="18"/>
        </w:rPr>
        <w:t xml:space="preserve"> 20</w:t>
      </w:r>
      <w:r w:rsidR="0087059E" w:rsidRPr="00D858A2">
        <w:rPr>
          <w:rFonts w:ascii="Verdana" w:hAnsi="Verdana"/>
          <w:b/>
          <w:sz w:val="18"/>
          <w:szCs w:val="18"/>
        </w:rPr>
        <w:t>20</w:t>
      </w:r>
      <w:r w:rsidRPr="00D858A2">
        <w:rPr>
          <w:rFonts w:ascii="Verdana" w:hAnsi="Verdana"/>
          <w:b/>
          <w:sz w:val="18"/>
          <w:szCs w:val="18"/>
        </w:rPr>
        <w:t>r. o godz. 09:00</w:t>
      </w:r>
      <w:r w:rsidRPr="00D858A2">
        <w:rPr>
          <w:rFonts w:ascii="Verdana" w:hAnsi="Verdana"/>
          <w:sz w:val="18"/>
          <w:szCs w:val="18"/>
        </w:rPr>
        <w:t>. Oferty złożone po tym terminie  zostaną zwróco</w:t>
      </w:r>
      <w:r w:rsidR="00715E24">
        <w:rPr>
          <w:rFonts w:ascii="Verdana" w:hAnsi="Verdana"/>
          <w:sz w:val="18"/>
          <w:szCs w:val="18"/>
        </w:rPr>
        <w:t>n</w:t>
      </w:r>
      <w:r w:rsidRPr="00D858A2">
        <w:rPr>
          <w:rFonts w:ascii="Verdana" w:hAnsi="Verdana"/>
          <w:sz w:val="18"/>
          <w:szCs w:val="18"/>
        </w:rPr>
        <w:t>e bez otwierania. Decydujące znaczenie dla oceny zachowania powyższego terminu ma data i godzina wpływu oferty do Zamawiającego, a nie data jej wysłania przesyłką pocztową czy kurierską.</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b/>
          <w:sz w:val="18"/>
          <w:szCs w:val="18"/>
        </w:rPr>
      </w:pPr>
      <w:r w:rsidRPr="00D858A2">
        <w:rPr>
          <w:rFonts w:ascii="Verdana" w:hAnsi="Verdana"/>
          <w:sz w:val="18"/>
          <w:szCs w:val="18"/>
        </w:rPr>
        <w:t>Oferty należy dostarczyć do siedziby Zamawiającego (Sekretariat pokój nr 40) i zaadresować na adres podany w pkt. 9.25. Składane oferty będą odnotowywane w dzienniku korespondencyjnym przez Zamawiającego zgodnie z kolejnością ich wpływu. Publiczne otwarcie ofert nastąpi w dniu</w:t>
      </w:r>
      <w:r w:rsidRPr="00D858A2">
        <w:rPr>
          <w:rFonts w:ascii="Verdana" w:hAnsi="Verdana"/>
          <w:b/>
          <w:sz w:val="18"/>
          <w:szCs w:val="18"/>
        </w:rPr>
        <w:t xml:space="preserve"> </w:t>
      </w:r>
      <w:r w:rsidR="00E4081B">
        <w:rPr>
          <w:rFonts w:ascii="Verdana" w:hAnsi="Verdana"/>
          <w:b/>
          <w:sz w:val="18"/>
          <w:szCs w:val="18"/>
        </w:rPr>
        <w:t>7</w:t>
      </w:r>
      <w:r w:rsidR="00A97098">
        <w:rPr>
          <w:rFonts w:ascii="Verdana" w:hAnsi="Verdana"/>
          <w:b/>
          <w:sz w:val="18"/>
          <w:szCs w:val="18"/>
        </w:rPr>
        <w:t xml:space="preserve"> grudnia </w:t>
      </w:r>
      <w:r w:rsidRPr="00D858A2">
        <w:rPr>
          <w:rFonts w:ascii="Verdana" w:hAnsi="Verdana"/>
          <w:b/>
          <w:sz w:val="18"/>
          <w:szCs w:val="18"/>
        </w:rPr>
        <w:t>20</w:t>
      </w:r>
      <w:r w:rsidR="0087059E" w:rsidRPr="00D858A2">
        <w:rPr>
          <w:rFonts w:ascii="Verdana" w:hAnsi="Verdana"/>
          <w:b/>
          <w:sz w:val="18"/>
          <w:szCs w:val="18"/>
        </w:rPr>
        <w:t>20</w:t>
      </w:r>
      <w:r w:rsidRPr="00D858A2">
        <w:rPr>
          <w:rFonts w:ascii="Verdana" w:hAnsi="Verdana"/>
          <w:b/>
          <w:sz w:val="18"/>
          <w:szCs w:val="18"/>
        </w:rPr>
        <w:t>r., o godz. 09:15 w siedzibie Zamawiającego, pok. nr 41.</w:t>
      </w:r>
    </w:p>
    <w:p w:rsidR="00E24F53" w:rsidRPr="00D858A2"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D858A2">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D858A2">
        <w:rPr>
          <w:rFonts w:ascii="Verdana" w:hAnsi="Verdana"/>
          <w:sz w:val="18"/>
          <w:szCs w:val="18"/>
        </w:rPr>
        <w:t>Otwarcie ofert jest jawne.</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D858A2">
        <w:rPr>
          <w:rFonts w:ascii="Verdana" w:hAnsi="Verdana"/>
          <w:sz w:val="18"/>
          <w:szCs w:val="18"/>
        </w:rPr>
        <w:t xml:space="preserve">Bezpośrednio przed otwarciem kopert Zamawiający podaje kwotę, jaką zamierza przeznaczyć na sfinansowanie zamówienia; </w:t>
      </w:r>
    </w:p>
    <w:p w:rsidR="00E24F53" w:rsidRPr="00D858A2"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D858A2">
        <w:rPr>
          <w:rFonts w:ascii="Verdana" w:hAnsi="Verdana"/>
          <w:sz w:val="18"/>
          <w:szCs w:val="18"/>
        </w:rPr>
        <w:t>Podczas otwarcia ofert podane zostaną nazwy (firmy) oraz adresy wykonawców, a także informacje dotyczące ceny zawarte w ofertach.</w:t>
      </w:r>
    </w:p>
    <w:p w:rsidR="00E24F53" w:rsidRPr="00D858A2"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D858A2">
        <w:rPr>
          <w:rFonts w:ascii="Verdana" w:hAnsi="Verdana"/>
          <w:sz w:val="18"/>
          <w:szCs w:val="18"/>
        </w:rPr>
        <w:t>Niezwłocznie po otwarciu ofert Zamawiający zamieści na swojej stronie internetowej informacje dotyczące:</w:t>
      </w:r>
    </w:p>
    <w:p w:rsidR="00E24F53" w:rsidRPr="00D858A2" w:rsidRDefault="00E24F53" w:rsidP="00E95F3C">
      <w:pPr>
        <w:pStyle w:val="Akapitzlist"/>
        <w:numPr>
          <w:ilvl w:val="0"/>
          <w:numId w:val="41"/>
        </w:numPr>
        <w:suppressLineNumbers/>
        <w:ind w:left="1701" w:hanging="567"/>
        <w:contextualSpacing w:val="0"/>
        <w:jc w:val="both"/>
        <w:rPr>
          <w:rFonts w:ascii="Verdana" w:hAnsi="Verdana"/>
          <w:kern w:val="20"/>
          <w:sz w:val="18"/>
          <w:szCs w:val="18"/>
        </w:rPr>
      </w:pPr>
      <w:r w:rsidRPr="00D858A2">
        <w:rPr>
          <w:rFonts w:ascii="Verdana" w:hAnsi="Verdana"/>
          <w:kern w:val="20"/>
          <w:sz w:val="18"/>
          <w:szCs w:val="18"/>
        </w:rPr>
        <w:t>kwoty, jaką zamierza przeznaczyć na sfinansowanie zamówienia,</w:t>
      </w:r>
    </w:p>
    <w:p w:rsidR="00E24F53" w:rsidRPr="00D858A2" w:rsidRDefault="00E24F53" w:rsidP="00E95F3C">
      <w:pPr>
        <w:pStyle w:val="Akapitzlist"/>
        <w:numPr>
          <w:ilvl w:val="0"/>
          <w:numId w:val="41"/>
        </w:numPr>
        <w:suppressLineNumbers/>
        <w:ind w:left="1701" w:hanging="567"/>
        <w:contextualSpacing w:val="0"/>
        <w:jc w:val="both"/>
        <w:rPr>
          <w:rFonts w:ascii="Verdana" w:hAnsi="Verdana"/>
          <w:kern w:val="20"/>
          <w:sz w:val="18"/>
          <w:szCs w:val="18"/>
        </w:rPr>
      </w:pPr>
      <w:r w:rsidRPr="00D858A2">
        <w:rPr>
          <w:rFonts w:ascii="Verdana" w:hAnsi="Verdana"/>
          <w:kern w:val="20"/>
          <w:sz w:val="18"/>
          <w:szCs w:val="18"/>
        </w:rPr>
        <w:t>firm oraz adresów wykonawców, którzy złożyli oferty w terminie,</w:t>
      </w:r>
    </w:p>
    <w:p w:rsidR="00E24F53" w:rsidRPr="00D858A2" w:rsidRDefault="00E24F53" w:rsidP="00E95F3C">
      <w:pPr>
        <w:numPr>
          <w:ilvl w:val="0"/>
          <w:numId w:val="41"/>
        </w:numPr>
        <w:suppressLineNumbers/>
        <w:ind w:left="1701" w:hanging="567"/>
        <w:jc w:val="both"/>
        <w:rPr>
          <w:rFonts w:ascii="Verdana" w:hAnsi="Verdana"/>
          <w:kern w:val="20"/>
          <w:sz w:val="18"/>
          <w:szCs w:val="18"/>
        </w:rPr>
      </w:pPr>
      <w:r w:rsidRPr="00D858A2">
        <w:rPr>
          <w:rFonts w:ascii="Verdana" w:hAnsi="Verdana"/>
          <w:kern w:val="20"/>
          <w:sz w:val="18"/>
          <w:szCs w:val="18"/>
        </w:rPr>
        <w:t>ceny i warunków płatności zawartych w ofertach.</w:t>
      </w:r>
    </w:p>
    <w:p w:rsidR="00E24F53" w:rsidRPr="00D858A2" w:rsidRDefault="00E24F53" w:rsidP="00367CBA">
      <w:pPr>
        <w:suppressLineNumbers/>
        <w:spacing w:line="276" w:lineRule="auto"/>
        <w:jc w:val="both"/>
        <w:rPr>
          <w:rFonts w:ascii="Verdana" w:hAnsi="Verdana"/>
          <w:b/>
          <w:color w:val="000000"/>
          <w:kern w:val="20"/>
          <w:sz w:val="18"/>
          <w:szCs w:val="18"/>
        </w:rPr>
      </w:pPr>
      <w:r w:rsidRPr="00D858A2">
        <w:rPr>
          <w:rFonts w:ascii="Verdana" w:hAnsi="Verdana"/>
          <w:b/>
          <w:color w:val="000000"/>
          <w:kern w:val="20"/>
          <w:sz w:val="18"/>
          <w:szCs w:val="18"/>
        </w:rPr>
        <w:t>UWAGA!!!</w:t>
      </w:r>
    </w:p>
    <w:p w:rsidR="00E24F53" w:rsidRPr="00D858A2"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D858A2">
        <w:rPr>
          <w:rFonts w:ascii="Verdana" w:hAnsi="Verdana"/>
          <w:kern w:val="20"/>
          <w:sz w:val="18"/>
          <w:szCs w:val="18"/>
        </w:rPr>
        <w:t>Wykonawca, w terminie 3 dni od dnia zamieszczenia informacji określonej w pkt 1</w:t>
      </w:r>
      <w:r w:rsidR="002E35FB" w:rsidRPr="00D858A2">
        <w:rPr>
          <w:rFonts w:ascii="Verdana" w:hAnsi="Verdana"/>
          <w:kern w:val="20"/>
          <w:sz w:val="18"/>
          <w:szCs w:val="18"/>
        </w:rPr>
        <w:t>1</w:t>
      </w:r>
      <w:r w:rsidRPr="00D858A2">
        <w:rPr>
          <w:rFonts w:ascii="Verdana" w:hAnsi="Verdana"/>
          <w:kern w:val="20"/>
          <w:sz w:val="18"/>
          <w:szCs w:val="18"/>
        </w:rPr>
        <w:t>.7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w:t>
      </w:r>
      <w:r w:rsidRPr="00D858A2">
        <w:rPr>
          <w:rFonts w:ascii="Verdana" w:hAnsi="Verdana"/>
          <w:sz w:val="18"/>
          <w:szCs w:val="18"/>
        </w:rPr>
        <w:t xml:space="preserve"> postępowaniu. </w:t>
      </w:r>
    </w:p>
    <w:p w:rsidR="002E35FB" w:rsidRPr="00D858A2"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D858A2" w:rsidRDefault="00E24F53" w:rsidP="00367CBA">
      <w:pPr>
        <w:pStyle w:val="Tekstpodstawowy"/>
        <w:tabs>
          <w:tab w:val="left" w:pos="567"/>
        </w:tabs>
        <w:spacing w:after="0" w:line="276" w:lineRule="auto"/>
        <w:ind w:left="1134" w:right="112"/>
        <w:jc w:val="both"/>
        <w:rPr>
          <w:rFonts w:ascii="Verdana" w:hAnsi="Verdana"/>
          <w:color w:val="0F0F0F"/>
          <w:sz w:val="18"/>
          <w:szCs w:val="18"/>
          <w:u w:val="single"/>
        </w:rPr>
      </w:pPr>
      <w:r w:rsidRPr="00D858A2">
        <w:rPr>
          <w:rFonts w:ascii="Verdana" w:hAnsi="Verdana"/>
          <w:sz w:val="18"/>
          <w:szCs w:val="18"/>
        </w:rPr>
        <w:lastRenderedPageBreak/>
        <w:t>Wzór Oświadczenia o przynależności do grupy kapitałowej lub informację o tym, że nie należy do grupy kapitałowej w rozumieniu ustawy z dnia 16 lutego 2007 r. o ochronie konkurencji i konsumentów (t.j. Dz. U. z 2019r., poz. 369 z późn. zm.) określa załącznik nr 6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Niedopuszczalna jest wycena, z której będzie wynikało, że oferowany przez Wykonawcę przedmiot zamówienia będzie miał cenę zero (0,00 zł). Cena winna </w:t>
      </w:r>
      <w:r w:rsidRPr="00F53950">
        <w:rPr>
          <w:rFonts w:ascii="Verdana" w:hAnsi="Verdana" w:cs="Calibri"/>
          <w:kern w:val="20"/>
          <w:sz w:val="18"/>
          <w:szCs w:val="18"/>
        </w:rPr>
        <w:lastRenderedPageBreak/>
        <w:t>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EC5C8F" w:rsidRPr="00EC5C8F" w:rsidRDefault="00EC5C8F" w:rsidP="00C24B71">
      <w:pPr>
        <w:tabs>
          <w:tab w:val="left" w:pos="567"/>
        </w:tabs>
        <w:spacing w:line="276" w:lineRule="auto"/>
        <w:ind w:left="567"/>
        <w:jc w:val="both"/>
        <w:rPr>
          <w:rFonts w:ascii="Verdana" w:hAnsi="Verdana" w:cs="Calibri"/>
          <w:color w:val="000000"/>
          <w:sz w:val="18"/>
          <w:szCs w:val="18"/>
        </w:rPr>
      </w:pPr>
      <w:r w:rsidRPr="00EC5C8F">
        <w:rPr>
          <w:rFonts w:ascii="Verdana" w:hAnsi="Verdana" w:cs="Calibr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Calibri"/>
          <w:color w:val="000000"/>
          <w:sz w:val="18"/>
          <w:szCs w:val="18"/>
        </w:rPr>
        <w:t xml:space="preserve">cenowym </w:t>
      </w:r>
      <w:r w:rsidRPr="00EC5C8F">
        <w:rPr>
          <w:rFonts w:ascii="Verdana" w:hAnsi="Verdana" w:cs="Calibri"/>
          <w:color w:val="000000"/>
          <w:sz w:val="18"/>
          <w:szCs w:val="18"/>
        </w:rPr>
        <w:t>w częściach nr 1-</w:t>
      </w:r>
      <w:r w:rsidR="00FB2EB3">
        <w:rPr>
          <w:rFonts w:ascii="Verdana" w:hAnsi="Verdana" w:cs="Calibri"/>
          <w:color w:val="000000"/>
          <w:sz w:val="18"/>
          <w:szCs w:val="18"/>
        </w:rPr>
        <w:t>4</w:t>
      </w:r>
      <w:r w:rsidR="007F11DF">
        <w:rPr>
          <w:rFonts w:ascii="Verdana" w:hAnsi="Verdana" w:cs="Calibri"/>
          <w:color w:val="000000"/>
          <w:sz w:val="18"/>
          <w:szCs w:val="18"/>
        </w:rPr>
        <w:t xml:space="preserve"> (dla każdej z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okresu</w:t>
      </w:r>
      <w:r w:rsidRPr="003E4E24">
        <w:rPr>
          <w:rFonts w:ascii="Verdana" w:hAnsi="Verdana"/>
          <w:b/>
          <w:sz w:val="18"/>
          <w:szCs w:val="18"/>
        </w:rPr>
        <w:t xml:space="preserve"> gwaranc</w:t>
      </w:r>
      <w:r w:rsidR="00E4081B">
        <w:rPr>
          <w:rFonts w:ascii="Verdana" w:hAnsi="Verdana"/>
          <w:b/>
          <w:sz w:val="18"/>
          <w:szCs w:val="18"/>
        </w:rPr>
        <w:t>ji</w:t>
      </w:r>
      <w:r w:rsidR="00E4081B">
        <w:rPr>
          <w:rFonts w:ascii="Verdana" w:hAnsi="Verdana"/>
          <w:b/>
          <w:sz w:val="18"/>
          <w:szCs w:val="18"/>
        </w:rPr>
        <w:tab/>
      </w:r>
      <w:r w:rsidR="00E4081B">
        <w:rPr>
          <w:rFonts w:ascii="Verdana" w:hAnsi="Verdana"/>
          <w:b/>
          <w:sz w:val="18"/>
          <w:szCs w:val="18"/>
        </w:rPr>
        <w:tab/>
      </w:r>
      <w:r w:rsidR="00E4081B">
        <w:rPr>
          <w:rFonts w:ascii="Verdana" w:hAnsi="Verdana"/>
          <w:b/>
          <w:sz w:val="18"/>
          <w:szCs w:val="18"/>
        </w:rPr>
        <w:tab/>
      </w:r>
      <w:r w:rsidR="00E4081B">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złożonych ofert, Komisja przetargowa przyjmie wartość najmniejszą, jako C</w:t>
      </w:r>
      <w:r w:rsidRPr="003E4E24">
        <w:rPr>
          <w:rFonts w:ascii="Verdana" w:hAnsi="Verdana"/>
          <w:sz w:val="18"/>
          <w:szCs w:val="18"/>
          <w:vertAlign w:val="subscript"/>
        </w:rPr>
        <w:t xml:space="preserve">minimum.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minimum</w:t>
      </w:r>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sz w:val="18"/>
          <w:szCs w:val="18"/>
        </w:rPr>
      </w:pPr>
      <w:r w:rsidRPr="003E4E24">
        <w:rPr>
          <w:rFonts w:ascii="Verdana" w:hAnsi="Verdana"/>
          <w:color w:val="000000"/>
          <w:sz w:val="18"/>
          <w:szCs w:val="18"/>
        </w:rPr>
        <w:t xml:space="preserve">Zamawiający przydzieli punkty za to kryterium na podstawie informacji podanej w pkt. </w:t>
      </w:r>
      <w:r w:rsidR="0000742C">
        <w:rPr>
          <w:rFonts w:ascii="Verdana" w:hAnsi="Verdana"/>
          <w:color w:val="000000"/>
          <w:sz w:val="18"/>
          <w:szCs w:val="18"/>
        </w:rPr>
        <w:t>7</w:t>
      </w:r>
      <w:r w:rsidRPr="003E4E24">
        <w:rPr>
          <w:rFonts w:ascii="Verdana" w:hAnsi="Verdana"/>
          <w:color w:val="000000"/>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sz w:val="18"/>
          <w:szCs w:val="18"/>
        </w:rPr>
      </w:pPr>
      <w:r w:rsidRPr="003E4E24">
        <w:rPr>
          <w:rFonts w:ascii="Verdana" w:hAnsi="Verdana"/>
          <w:color w:val="000000"/>
          <w:sz w:val="18"/>
          <w:szCs w:val="18"/>
        </w:rPr>
        <w:t xml:space="preserve">Przedłużenie </w:t>
      </w:r>
      <w:r w:rsidR="00655102">
        <w:rPr>
          <w:rFonts w:ascii="Verdana" w:hAnsi="Verdana"/>
          <w:color w:val="000000"/>
          <w:sz w:val="18"/>
          <w:szCs w:val="18"/>
        </w:rPr>
        <w:t xml:space="preserve">okresu </w:t>
      </w:r>
      <w:r w:rsidRPr="003E4E24">
        <w:rPr>
          <w:rFonts w:ascii="Verdana" w:hAnsi="Verdana"/>
          <w:color w:val="000000"/>
          <w:sz w:val="18"/>
          <w:szCs w:val="18"/>
        </w:rPr>
        <w:t>gwarancji 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sz w:val="18"/>
          <w:szCs w:val="18"/>
        </w:rPr>
      </w:pPr>
      <w:r w:rsidRPr="003E4E24">
        <w:rPr>
          <w:rFonts w:ascii="Verdana" w:hAnsi="Verdana"/>
          <w:color w:val="000000"/>
          <w:sz w:val="18"/>
          <w:szCs w:val="18"/>
        </w:rPr>
        <w:t xml:space="preserve">Przedłużenie </w:t>
      </w:r>
      <w:r w:rsidR="00655102">
        <w:rPr>
          <w:rFonts w:ascii="Verdana" w:hAnsi="Verdana"/>
          <w:color w:val="000000"/>
          <w:sz w:val="18"/>
          <w:szCs w:val="18"/>
        </w:rPr>
        <w:t xml:space="preserve">okresu </w:t>
      </w:r>
      <w:r w:rsidRPr="003E4E24">
        <w:rPr>
          <w:rFonts w:ascii="Verdana" w:hAnsi="Verdana"/>
          <w:color w:val="000000"/>
          <w:sz w:val="18"/>
          <w:szCs w:val="18"/>
        </w:rPr>
        <w:t>gwarancji</w:t>
      </w:r>
      <w:r w:rsidR="00C535BD">
        <w:rPr>
          <w:rFonts w:ascii="Verdana" w:hAnsi="Verdana"/>
          <w:color w:val="000000"/>
          <w:sz w:val="18"/>
          <w:szCs w:val="18"/>
        </w:rPr>
        <w:t xml:space="preserve"> </w:t>
      </w:r>
      <w:r w:rsidRPr="003E4E24">
        <w:rPr>
          <w:rFonts w:ascii="Verdana" w:hAnsi="Verdana"/>
          <w:color w:val="000000"/>
          <w:sz w:val="18"/>
          <w:szCs w:val="18"/>
        </w:rPr>
        <w:t>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sz w:val="18"/>
          <w:szCs w:val="18"/>
        </w:rPr>
      </w:pPr>
      <w:r w:rsidRPr="003E4E24">
        <w:rPr>
          <w:rFonts w:ascii="Verdana" w:hAnsi="Verdana"/>
          <w:color w:val="000000"/>
          <w:sz w:val="18"/>
          <w:szCs w:val="18"/>
        </w:rPr>
        <w:t xml:space="preserve">Za brak zaoferowania wydłużenia </w:t>
      </w:r>
      <w:r w:rsidR="007E50E1">
        <w:rPr>
          <w:rFonts w:ascii="Verdana" w:hAnsi="Verdana"/>
          <w:color w:val="000000"/>
          <w:sz w:val="18"/>
          <w:szCs w:val="18"/>
        </w:rPr>
        <w:t xml:space="preserve">okresu </w:t>
      </w:r>
      <w:r w:rsidRPr="003E4E24">
        <w:rPr>
          <w:rFonts w:ascii="Verdana" w:hAnsi="Verdana"/>
          <w:color w:val="000000"/>
          <w:sz w:val="18"/>
          <w:szCs w:val="18"/>
        </w:rPr>
        <w:t>gwaranc</w:t>
      </w:r>
      <w:r w:rsidR="007E50E1">
        <w:rPr>
          <w:rFonts w:ascii="Verdana" w:hAnsi="Verdana"/>
          <w:color w:val="000000"/>
          <w:sz w:val="18"/>
          <w:szCs w:val="18"/>
        </w:rPr>
        <w:t>ji</w:t>
      </w:r>
      <w:r w:rsidRPr="003E4E24">
        <w:rPr>
          <w:rFonts w:ascii="Verdana" w:hAnsi="Verdana"/>
          <w:color w:val="000000"/>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sz w:val="18"/>
          <w:szCs w:val="18"/>
        </w:rPr>
      </w:pPr>
    </w:p>
    <w:p w:rsidR="003E4E24" w:rsidRPr="003E4E24" w:rsidRDefault="003E4E24" w:rsidP="003E4E24">
      <w:pPr>
        <w:tabs>
          <w:tab w:val="left" w:pos="360"/>
        </w:tabs>
        <w:spacing w:line="276" w:lineRule="auto"/>
        <w:jc w:val="both"/>
        <w:rPr>
          <w:rFonts w:ascii="Verdana" w:hAnsi="Verdana"/>
          <w:color w:val="000000"/>
          <w:sz w:val="18"/>
          <w:szCs w:val="18"/>
        </w:rPr>
      </w:pPr>
      <w:r w:rsidRPr="003E4E24">
        <w:rPr>
          <w:rFonts w:ascii="Verdana" w:hAnsi="Verdana"/>
          <w:color w:val="000000"/>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sz w:val="18"/>
          <w:szCs w:val="18"/>
        </w:rPr>
      </w:pPr>
    </w:p>
    <w:p w:rsidR="003E4E24" w:rsidRPr="003E4E24" w:rsidRDefault="003E4E24" w:rsidP="003E4E24">
      <w:pPr>
        <w:tabs>
          <w:tab w:val="left" w:pos="0"/>
        </w:tabs>
        <w:spacing w:line="276" w:lineRule="auto"/>
        <w:jc w:val="both"/>
        <w:rPr>
          <w:rFonts w:ascii="Verdana" w:hAnsi="Verdana"/>
          <w:color w:val="000000"/>
          <w:sz w:val="18"/>
          <w:szCs w:val="18"/>
        </w:rPr>
      </w:pPr>
      <w:r w:rsidRPr="003E4E24">
        <w:rPr>
          <w:rFonts w:ascii="Verdana" w:hAnsi="Verdana"/>
          <w:color w:val="000000"/>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931AB6">
      <w:pPr>
        <w:tabs>
          <w:tab w:val="left" w:pos="360"/>
        </w:tabs>
        <w:spacing w:line="276" w:lineRule="auto"/>
        <w:ind w:left="567"/>
        <w:jc w:val="both"/>
        <w:rPr>
          <w:rFonts w:ascii="Verdana" w:hAnsi="Verdana" w:cs="Calibri"/>
          <w:sz w:val="18"/>
          <w:szCs w:val="18"/>
        </w:rPr>
      </w:pPr>
      <w:r w:rsidRPr="003E4E24">
        <w:rPr>
          <w:rFonts w:ascii="Verdana" w:hAnsi="Verdana" w:cs="Calibri"/>
          <w:sz w:val="18"/>
          <w:szCs w:val="18"/>
        </w:rPr>
        <w:t>W przypadku, gdy najkorzystniejsze oferty uzyskają taką sama ilość punktów, Zamawiający na podstawie art. 91 ust. 4 ustawy Pzp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których oferty zostały odrzucone, powodach odrzucenia oferty, a w przypadkach, o których mowa w art. 89 ust. 4 i 5 ustawy Pzp,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upłynął termin do wniesienia odwołania na czynności Zamawiającego wymienione w art. 180 ust. 2 ustawy Pzp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sz w:val="18"/>
          <w:szCs w:val="18"/>
        </w:rPr>
      </w:pPr>
      <w:r w:rsidRPr="00931AB6">
        <w:rPr>
          <w:rFonts w:ascii="Verdana" w:hAnsi="Verdana"/>
          <w:color w:val="000000"/>
          <w:sz w:val="18"/>
          <w:szCs w:val="18"/>
        </w:rPr>
        <w:t xml:space="preserve">- </w:t>
      </w:r>
      <w:r w:rsidR="000D0B76">
        <w:rPr>
          <w:rFonts w:ascii="Verdana" w:hAnsi="Verdana"/>
          <w:color w:val="000000"/>
          <w:sz w:val="18"/>
          <w:szCs w:val="18"/>
        </w:rPr>
        <w:tab/>
      </w:r>
      <w:r w:rsidRPr="00931AB6">
        <w:rPr>
          <w:rFonts w:ascii="Verdana" w:hAnsi="Verdana"/>
          <w:b/>
          <w:color w:val="000000"/>
          <w:sz w:val="18"/>
          <w:szCs w:val="18"/>
        </w:rPr>
        <w:t>korespondencyjn</w:t>
      </w:r>
      <w:r w:rsidR="007A7E99" w:rsidRPr="00931AB6">
        <w:rPr>
          <w:rFonts w:ascii="Verdana" w:hAnsi="Verdana"/>
          <w:b/>
          <w:color w:val="000000"/>
          <w:sz w:val="18"/>
          <w:szCs w:val="18"/>
        </w:rPr>
        <w:t>ym</w:t>
      </w:r>
      <w:r w:rsidR="007A7E99" w:rsidRPr="00931AB6">
        <w:rPr>
          <w:rFonts w:ascii="Verdana" w:hAnsi="Verdana"/>
          <w:color w:val="000000"/>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sz w:val="18"/>
          <w:szCs w:val="18"/>
        </w:rPr>
      </w:pPr>
      <w:r w:rsidRPr="00931AB6">
        <w:rPr>
          <w:rFonts w:ascii="Verdana" w:hAnsi="Verdana"/>
          <w:color w:val="000000"/>
          <w:sz w:val="18"/>
          <w:szCs w:val="18"/>
        </w:rPr>
        <w:t xml:space="preserve">- </w:t>
      </w:r>
      <w:r w:rsidR="000D0B76">
        <w:rPr>
          <w:rFonts w:ascii="Verdana" w:hAnsi="Verdana"/>
          <w:color w:val="000000"/>
          <w:sz w:val="18"/>
          <w:szCs w:val="18"/>
        </w:rPr>
        <w:tab/>
      </w:r>
      <w:r w:rsidR="007A7E99" w:rsidRPr="00931AB6">
        <w:rPr>
          <w:rFonts w:ascii="Verdana" w:hAnsi="Verdana"/>
          <w:b/>
          <w:color w:val="000000"/>
          <w:sz w:val="18"/>
          <w:szCs w:val="18"/>
        </w:rPr>
        <w:t>elektronicznym</w:t>
      </w:r>
      <w:r w:rsidRPr="00931AB6">
        <w:rPr>
          <w:rFonts w:ascii="Verdana" w:hAnsi="Verdana"/>
          <w:color w:val="000000"/>
          <w:sz w:val="18"/>
          <w:szCs w:val="18"/>
        </w:rPr>
        <w:t xml:space="preserve"> (za datę jej zawarcia uznaje się datę złożenia ostatniego</w:t>
      </w:r>
      <w:r w:rsidR="000D0B76">
        <w:rPr>
          <w:rFonts w:ascii="Verdana" w:hAnsi="Verdana"/>
          <w:color w:val="000000"/>
          <w:sz w:val="18"/>
          <w:szCs w:val="18"/>
        </w:rPr>
        <w:t xml:space="preserve"> </w:t>
      </w:r>
      <w:r w:rsidRPr="00931AB6">
        <w:rPr>
          <w:rFonts w:ascii="Verdana" w:hAnsi="Verdana"/>
          <w:color w:val="000000"/>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sz w:val="18"/>
          <w:szCs w:val="18"/>
        </w:rPr>
      </w:pPr>
      <w:r w:rsidRPr="00931AB6">
        <w:rPr>
          <w:rFonts w:ascii="Verdana" w:hAnsi="Verdana"/>
          <w:color w:val="000000"/>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Jeżeli Wykonawca, o którym mowa w art. 24aa ust. 1 ustawy Pzp, uchyla się od zawarcia umowy, Zamawiający zbada, czy nie podlega wykluczeniu oraz czy spełnia 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Pzp.</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Zasady, terminy oraz sposób korzystania ze środków ochrony prawnej szczegółowo regulują przepisy Działu VI ustawy Pzp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powinno wskazywać czynność lub zaniechanie czynności Zamawiającego, której zarzuca się niezgodność z przepisami ustawy Pzp,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ustawy Pzp.</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Pzp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późn.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252F94" w:rsidRPr="00F53950" w:rsidRDefault="001C514B" w:rsidP="00C24B71">
      <w:pPr>
        <w:spacing w:after="160" w:line="259" w:lineRule="auto"/>
        <w:rPr>
          <w:rFonts w:ascii="Verdana" w:hAnsi="Verdana" w:cs="Calibri"/>
          <w:b/>
          <w:iCs/>
          <w:sz w:val="18"/>
          <w:szCs w:val="18"/>
        </w:rPr>
      </w:pPr>
      <w:r>
        <w:rPr>
          <w:noProof/>
          <w:color w:val="A6A6A6"/>
          <w:sz w:val="16"/>
        </w:rPr>
        <w:drawing>
          <wp:anchor distT="0" distB="0" distL="114300" distR="114300" simplePos="0" relativeHeight="251656704" behindDoc="0" locked="0" layoutInCell="1" allowOverlap="1">
            <wp:simplePos x="0" y="0"/>
            <wp:positionH relativeFrom="margin">
              <wp:posOffset>-919480</wp:posOffset>
            </wp:positionH>
            <wp:positionV relativeFrom="margin">
              <wp:posOffset>-8797290</wp:posOffset>
            </wp:positionV>
            <wp:extent cx="7562850" cy="6810375"/>
            <wp:effectExtent l="19050" t="0" r="0" b="0"/>
            <wp:wrapNone/>
            <wp:docPr id="6"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1" cstate="print"/>
                    <a:srcRect t="90286" r="-84"/>
                    <a:stretch>
                      <a:fillRect/>
                    </a:stretch>
                  </pic:blipFill>
                  <pic:spPr bwMode="auto">
                    <a:xfrm>
                      <a:off x="0" y="0"/>
                      <a:ext cx="7562850" cy="6810375"/>
                    </a:xfrm>
                    <a:prstGeom prst="rect">
                      <a:avLst/>
                    </a:prstGeom>
                    <a:noFill/>
                    <a:ln w="9525">
                      <a:noFill/>
                      <a:miter lim="800000"/>
                      <a:headEnd/>
                      <a:tailEnd/>
                    </a:ln>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2D1296">
        <w:rPr>
          <w:rFonts w:ascii="Verdana" w:hAnsi="Verdana" w:cs="Calibri"/>
          <w:b/>
          <w:snapToGrid w:val="0"/>
          <w:sz w:val="18"/>
          <w:szCs w:val="18"/>
        </w:rPr>
        <w:t>ZP26.4.2.2020.BS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r w:rsidR="007A32A5">
        <w:rPr>
          <w:rFonts w:ascii="Verdana" w:hAnsi="Verdana" w:cs="Calibri"/>
          <w:b/>
          <w:iCs/>
          <w:sz w:val="18"/>
          <w:szCs w:val="18"/>
        </w:rPr>
        <w:t>Załącznik Nr 2</w:t>
      </w:r>
      <w:r w:rsidR="00252F94" w:rsidRPr="00F53950">
        <w:rPr>
          <w:rFonts w:ascii="Verdana" w:hAnsi="Verdana" w:cs="Calibri"/>
          <w:b/>
          <w:iCs/>
          <w:sz w:val="18"/>
          <w:szCs w:val="18"/>
        </w:rPr>
        <w:t xml:space="preserve"> do SIWZ</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sprzętu dydaktycznego dla Zespołu Szkół Zawodowych w Ozorkowie w ramach realizacji projektu „</w:t>
      </w:r>
      <w:r w:rsidR="00247A23">
        <w:rPr>
          <w:rFonts w:ascii="Verdana" w:hAnsi="Verdana"/>
          <w:bCs/>
          <w:i/>
          <w:iCs/>
          <w:sz w:val="19"/>
          <w:szCs w:val="19"/>
        </w:rPr>
        <w:t>Uczmy</w:t>
      </w:r>
      <w:r w:rsidR="00640D8D" w:rsidRPr="00640D8D">
        <w:rPr>
          <w:rFonts w:ascii="Verdana" w:hAnsi="Verdana"/>
          <w:bCs/>
          <w:i/>
          <w:iCs/>
          <w:sz w:val="19"/>
          <w:szCs w:val="19"/>
        </w:rPr>
        <w:t xml:space="preserve">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1830F5" w:rsidRDefault="001830F5" w:rsidP="00EB102B">
      <w:pPr>
        <w:spacing w:line="276" w:lineRule="auto"/>
        <w:ind w:left="720"/>
        <w:rPr>
          <w:rFonts w:ascii="Verdana" w:hAnsi="Verdana"/>
          <w:b/>
          <w:bCs/>
          <w:sz w:val="18"/>
          <w:szCs w:val="18"/>
          <w:u w:val="single"/>
        </w:rPr>
      </w:pPr>
    </w:p>
    <w:p w:rsidR="001830F5" w:rsidRDefault="001830F5"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4</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097EF9">
        <w:rPr>
          <w:rFonts w:ascii="Verdana" w:hAnsi="Verdana" w:cs="Tahoma"/>
          <w:b/>
          <w:snapToGrid w:val="0"/>
          <w:color w:val="000000"/>
          <w:sz w:val="18"/>
          <w:szCs w:val="18"/>
          <w:lang w:val="pl-PL"/>
        </w:rPr>
        <w:t>w częściach nr 1-4</w:t>
      </w:r>
      <w:r w:rsidR="00C37955">
        <w:rPr>
          <w:rFonts w:ascii="Verdana" w:hAnsi="Verdana" w:cs="Tahoma"/>
          <w:b/>
          <w:snapToGrid w:val="0"/>
          <w:color w:val="000000"/>
          <w:sz w:val="18"/>
          <w:szCs w:val="18"/>
        </w:rPr>
        <w:t>*</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sz w:val="18"/>
          <w:szCs w:val="18"/>
          <w:u w:val="single"/>
        </w:rPr>
      </w:pPr>
      <w:r w:rsidRPr="00C37955">
        <w:rPr>
          <w:rFonts w:ascii="Verdana" w:hAnsi="Verdana"/>
          <w:b/>
          <w:color w:val="000000"/>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2099B"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097EF9" w:rsidRPr="0072099B" w:rsidRDefault="00097EF9" w:rsidP="00097EF9">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72099B" w:rsidRDefault="00097EF9" w:rsidP="00097EF9">
      <w:pPr>
        <w:pStyle w:val="Akapitzlist"/>
        <w:widowControl w:val="0"/>
        <w:spacing w:line="276" w:lineRule="auto"/>
        <w:ind w:left="567" w:right="-2"/>
        <w:rPr>
          <w:rFonts w:ascii="Verdana" w:hAnsi="Verdana" w:cs="Tahoma"/>
          <w:b/>
          <w:i/>
          <w:snapToGrid w:val="0"/>
          <w:color w:val="000000"/>
          <w:sz w:val="18"/>
          <w:szCs w:val="18"/>
        </w:rPr>
      </w:pPr>
      <w:r w:rsidRPr="00097EF9">
        <w:rPr>
          <w:rFonts w:ascii="Verdana" w:hAnsi="Verdana"/>
          <w:color w:val="000000"/>
          <w:sz w:val="18"/>
          <w:szCs w:val="18"/>
        </w:rPr>
        <w:tab/>
      </w:r>
      <w:r>
        <w:rPr>
          <w:rFonts w:ascii="Verdana" w:hAnsi="Verdana" w:cs="Tahoma"/>
          <w:b/>
          <w:snapToGrid w:val="0"/>
          <w:color w:val="000000"/>
          <w:sz w:val="18"/>
          <w:szCs w:val="18"/>
        </w:rPr>
        <w:t>Część nr 2</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72099B" w:rsidRDefault="00097EF9" w:rsidP="00097EF9">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097EF9" w:rsidRDefault="00097EF9" w:rsidP="00097EF9">
      <w:pPr>
        <w:pStyle w:val="Akapitzlist"/>
        <w:widowControl w:val="0"/>
        <w:spacing w:line="276" w:lineRule="auto"/>
        <w:ind w:left="709" w:right="-2"/>
        <w:rPr>
          <w:rFonts w:ascii="Verdana" w:hAnsi="Verdana" w:cs="Tahoma"/>
          <w:b/>
          <w:i/>
          <w:snapToGrid w:val="0"/>
          <w:color w:val="000000"/>
          <w:sz w:val="18"/>
          <w:szCs w:val="18"/>
          <w:lang w:val="pl-PL"/>
        </w:rPr>
      </w:pPr>
      <w:r>
        <w:rPr>
          <w:rFonts w:ascii="Verdana" w:hAnsi="Verdana" w:cs="Tahoma"/>
          <w:b/>
          <w:snapToGrid w:val="0"/>
          <w:color w:val="000000"/>
          <w:sz w:val="18"/>
          <w:szCs w:val="18"/>
        </w:rPr>
        <w:t xml:space="preserve">Część nr </w:t>
      </w:r>
      <w:r>
        <w:rPr>
          <w:rFonts w:ascii="Verdana" w:hAnsi="Verdana" w:cs="Tahoma"/>
          <w:b/>
          <w:snapToGrid w:val="0"/>
          <w:color w:val="000000"/>
          <w:sz w:val="18"/>
          <w:szCs w:val="18"/>
          <w:lang w:val="pl-PL"/>
        </w:rPr>
        <w:t>4</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24 miesiące</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Oferuję przedłużenie okresu gwarancji o 12 miesięcy</w:t>
      </w:r>
    </w:p>
    <w:p w:rsidR="00097EF9" w:rsidRPr="00097EF9" w:rsidRDefault="00097EF9" w:rsidP="00097EF9">
      <w:pPr>
        <w:pStyle w:val="Akapitzlist"/>
        <w:numPr>
          <w:ilvl w:val="1"/>
          <w:numId w:val="43"/>
        </w:numPr>
        <w:tabs>
          <w:tab w:val="left" w:pos="360"/>
        </w:tabs>
        <w:spacing w:line="276" w:lineRule="auto"/>
        <w:jc w:val="both"/>
        <w:rPr>
          <w:rFonts w:ascii="Verdana" w:hAnsi="Verdana"/>
          <w:color w:val="000000"/>
          <w:sz w:val="18"/>
          <w:szCs w:val="18"/>
        </w:rPr>
      </w:pPr>
      <w:r w:rsidRPr="00097EF9">
        <w:rPr>
          <w:rFonts w:ascii="Verdana" w:hAnsi="Verdana"/>
          <w:color w:val="000000"/>
          <w:sz w:val="18"/>
          <w:szCs w:val="18"/>
        </w:rPr>
        <w:t>Nie oferuję wydłużenia okresu gwarancji - 0 pkt.</w:t>
      </w:r>
    </w:p>
    <w:p w:rsidR="00097EF9" w:rsidRPr="00097EF9" w:rsidRDefault="00097EF9" w:rsidP="00097EF9">
      <w:pPr>
        <w:pStyle w:val="Akapitzlist"/>
        <w:tabs>
          <w:tab w:val="left" w:pos="360"/>
        </w:tabs>
        <w:spacing w:line="276" w:lineRule="auto"/>
        <w:ind w:left="1080"/>
        <w:jc w:val="both"/>
        <w:rPr>
          <w:rFonts w:ascii="Verdana" w:hAnsi="Verdana"/>
          <w:color w:val="000000"/>
          <w:sz w:val="18"/>
          <w:szCs w:val="18"/>
        </w:rPr>
      </w:pPr>
    </w:p>
    <w:p w:rsidR="0072099B" w:rsidRPr="00C37955" w:rsidRDefault="0072099B" w:rsidP="0072099B">
      <w:pPr>
        <w:pStyle w:val="Akapitzlist"/>
        <w:spacing w:line="276" w:lineRule="auto"/>
        <w:ind w:left="928"/>
        <w:jc w:val="both"/>
        <w:rPr>
          <w:rFonts w:ascii="Verdana" w:hAnsi="Verdana"/>
          <w:b/>
          <w:color w:val="000000"/>
          <w:sz w:val="18"/>
          <w:szCs w:val="18"/>
          <w:u w:val="single"/>
        </w:rPr>
      </w:pPr>
      <w:r w:rsidRPr="00C37955">
        <w:rPr>
          <w:rFonts w:ascii="Verdana" w:hAnsi="Verdana"/>
          <w:b/>
          <w:color w:val="000000"/>
          <w:sz w:val="18"/>
          <w:szCs w:val="18"/>
          <w:highlight w:val="yellow"/>
          <w:u w:val="single"/>
        </w:rPr>
        <w:t xml:space="preserve">* Brak określenia </w:t>
      </w:r>
      <w:r>
        <w:rPr>
          <w:rFonts w:ascii="Verdana" w:hAnsi="Verdana"/>
          <w:b/>
          <w:color w:val="000000"/>
          <w:sz w:val="18"/>
          <w:szCs w:val="18"/>
          <w:highlight w:val="yellow"/>
          <w:u w:val="single"/>
        </w:rPr>
        <w:t>okresu gwarancji</w:t>
      </w:r>
      <w:r w:rsidRPr="00C37955">
        <w:rPr>
          <w:rFonts w:ascii="Verdana" w:hAnsi="Verdana"/>
          <w:b/>
          <w:color w:val="000000"/>
          <w:sz w:val="18"/>
          <w:szCs w:val="18"/>
          <w:highlight w:val="yellow"/>
          <w:u w:val="single"/>
        </w:rPr>
        <w:t xml:space="preserve"> się będzie stanowił podstawę do odrzucenia oferty!</w:t>
      </w:r>
      <w:r w:rsidR="00C5746F">
        <w:rPr>
          <w:rFonts w:ascii="Verdana" w:hAnsi="Verdana"/>
          <w:b/>
          <w:color w:val="000000"/>
          <w:sz w:val="18"/>
          <w:szCs w:val="18"/>
          <w:u w:val="single"/>
        </w:rPr>
        <w:t xml:space="preserve"> Właściwe zaznaczyć!!</w:t>
      </w:r>
    </w:p>
    <w:p w:rsidR="00DF7792" w:rsidRPr="00CE1E4B" w:rsidRDefault="00DF7792" w:rsidP="00DF7792">
      <w:pPr>
        <w:pStyle w:val="Akapitzlist"/>
        <w:widowControl w:val="0"/>
        <w:spacing w:line="276" w:lineRule="auto"/>
        <w:ind w:left="709" w:right="-2"/>
        <w:rPr>
          <w:rFonts w:ascii="Verdana" w:hAnsi="Verdana"/>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1"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1"/>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lastRenderedPageBreak/>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252F94" w:rsidRPr="00F53950"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r w:rsidR="000B35F1">
        <w:rPr>
          <w:rFonts w:ascii="Verdana" w:hAnsi="Verdana" w:cs="Calibri"/>
          <w:b/>
          <w:snapToGrid w:val="0"/>
          <w:sz w:val="18"/>
          <w:szCs w:val="18"/>
        </w:rPr>
        <w:lastRenderedPageBreak/>
        <w:t>Nr</w:t>
      </w:r>
      <w:r w:rsidR="00252F94" w:rsidRPr="00F53950">
        <w:rPr>
          <w:rFonts w:ascii="Verdana" w:hAnsi="Verdana" w:cs="Calibri"/>
          <w:b/>
          <w:snapToGrid w:val="0"/>
          <w:sz w:val="18"/>
          <w:szCs w:val="18"/>
        </w:rPr>
        <w:t xml:space="preserve"> sprawy: </w:t>
      </w:r>
      <w:r w:rsidR="002D1296">
        <w:rPr>
          <w:rFonts w:ascii="Verdana" w:hAnsi="Verdana" w:cs="Calibri"/>
          <w:b/>
          <w:snapToGrid w:val="0"/>
          <w:sz w:val="18"/>
          <w:szCs w:val="18"/>
        </w:rPr>
        <w:t>ZP26.4.2.2020.BS</w:t>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r w:rsidR="00252F94" w:rsidRPr="00F53950">
        <w:rPr>
          <w:rFonts w:ascii="Verdana" w:hAnsi="Verdana" w:cs="Calibri"/>
          <w:b/>
          <w:snapToGrid w:val="0"/>
          <w:sz w:val="18"/>
          <w:szCs w:val="18"/>
        </w:rPr>
        <w:t>Załącznik nr 3 do SIWZ</w:t>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dalej jako: ustawa Pzp)</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sprzętu 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w:t>
      </w:r>
      <w:r w:rsidR="00247A23">
        <w:rPr>
          <w:rFonts w:ascii="Verdana" w:hAnsi="Verdana"/>
          <w:b/>
          <w:i/>
          <w:iCs/>
          <w:sz w:val="19"/>
          <w:szCs w:val="19"/>
        </w:rPr>
        <w:t>Uczmy</w:t>
      </w:r>
      <w:r w:rsidR="00E16AA8" w:rsidRPr="00AA773B">
        <w:rPr>
          <w:rFonts w:ascii="Verdana" w:hAnsi="Verdana"/>
          <w:b/>
          <w:i/>
          <w:iCs/>
          <w:sz w:val="19"/>
          <w:szCs w:val="19"/>
        </w:rPr>
        <w:t xml:space="preserve">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Pzp.</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Pzp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ustawy Pzp)</w:t>
      </w:r>
      <w:r w:rsidRPr="0002280E">
        <w:rPr>
          <w:rFonts w:ascii="Verdana" w:hAnsi="Verdana" w:cs="Calibri"/>
          <w:sz w:val="18"/>
          <w:szCs w:val="18"/>
        </w:rPr>
        <w:t xml:space="preserve">. Jednocześnie oświadczam, że w związku z ww. okolicznością, na podstawie art. 24 ust. 8 ustawy Pzp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t>Oświadczam,</w:t>
      </w:r>
      <w:r w:rsidRPr="00F53950">
        <w:rPr>
          <w:rFonts w:ascii="Verdana" w:hAnsi="Verdana" w:cs="Calibri"/>
          <w:sz w:val="18"/>
          <w:szCs w:val="18"/>
        </w:rPr>
        <w:t xml:space="preserve"> że w stosunku do następującego/ych podmiotu/tów, będącego/ych podwykonawcą/ami: ……………………………………………………………………………. </w:t>
      </w:r>
      <w:r w:rsidRPr="00F53950">
        <w:rPr>
          <w:rFonts w:ascii="Verdana" w:hAnsi="Verdana" w:cs="Calibri"/>
          <w:i/>
          <w:sz w:val="18"/>
          <w:szCs w:val="18"/>
        </w:rPr>
        <w:t xml:space="preserve">(podać pełną nazwę/firmę, </w:t>
      </w:r>
      <w:r w:rsidRPr="00F53950">
        <w:rPr>
          <w:rFonts w:ascii="Verdana" w:hAnsi="Verdana" w:cs="Calibri"/>
          <w:i/>
          <w:sz w:val="18"/>
          <w:szCs w:val="18"/>
        </w:rPr>
        <w:lastRenderedPageBreak/>
        <w:t xml:space="preserve">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252F94" w:rsidRPr="00F53950" w:rsidRDefault="00252F94" w:rsidP="00252F94">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2D1296">
        <w:rPr>
          <w:rFonts w:ascii="Verdana" w:hAnsi="Verdana" w:cs="Calibri"/>
          <w:b/>
          <w:snapToGrid w:val="0"/>
          <w:sz w:val="18"/>
          <w:szCs w:val="18"/>
        </w:rPr>
        <w:t>ZP26.4.2.2020.BS</w:t>
      </w:r>
      <w:r w:rsidR="002D1296" w:rsidRPr="00F53950">
        <w:rPr>
          <w:rFonts w:ascii="Verdana" w:hAnsi="Verdana" w:cs="Calibri"/>
          <w:b/>
          <w:snapToGrid w:val="0"/>
          <w:sz w:val="18"/>
          <w:szCs w:val="18"/>
        </w:rPr>
        <w:t xml:space="preserve"> </w:t>
      </w:r>
      <w:r w:rsidR="002D1296">
        <w:rPr>
          <w:rFonts w:ascii="Verdana" w:hAnsi="Verdana" w:cs="Calibri"/>
          <w:b/>
          <w:snapToGrid w:val="0"/>
          <w:sz w:val="18"/>
          <w:szCs w:val="18"/>
        </w:rPr>
        <w:t xml:space="preserve">                                                          </w:t>
      </w:r>
      <w:r w:rsidRPr="00F53950">
        <w:rPr>
          <w:rFonts w:ascii="Verdana" w:hAnsi="Verdana" w:cs="Calibri"/>
          <w:b/>
          <w:snapToGrid w:val="0"/>
          <w:sz w:val="18"/>
          <w:szCs w:val="18"/>
        </w:rPr>
        <w:t>Załącznik nr 4 do SIWZ</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dalej jako: ustawa Pzp)</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sprzętu 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w:t>
      </w:r>
      <w:r w:rsidR="00247A23">
        <w:rPr>
          <w:rFonts w:ascii="Verdana" w:hAnsi="Verdana"/>
          <w:b/>
          <w:i/>
          <w:iCs/>
          <w:sz w:val="19"/>
          <w:szCs w:val="19"/>
        </w:rPr>
        <w:t>Uczmy</w:t>
      </w:r>
      <w:r w:rsidRPr="00AA773B">
        <w:rPr>
          <w:rFonts w:ascii="Verdana" w:hAnsi="Verdana"/>
          <w:b/>
          <w:i/>
          <w:iCs/>
          <w:sz w:val="19"/>
          <w:szCs w:val="19"/>
        </w:rPr>
        <w:t xml:space="preserve">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Pzp.</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150612" w:rsidRPr="00F53950" w:rsidRDefault="00150612" w:rsidP="00150612">
      <w:pPr>
        <w:widowControl w:val="0"/>
        <w:tabs>
          <w:tab w:val="left" w:pos="3686"/>
        </w:tabs>
        <w:spacing w:line="276" w:lineRule="auto"/>
        <w:ind w:right="98"/>
        <w:jc w:val="center"/>
        <w:rPr>
          <w:rFonts w:ascii="Verdana" w:hAnsi="Verdana" w:cs="Calibri"/>
          <w:b/>
          <w:snapToGrid w:val="0"/>
          <w:sz w:val="18"/>
          <w:szCs w:val="18"/>
        </w:rPr>
      </w:pPr>
      <w:r w:rsidRPr="00F53950">
        <w:rPr>
          <w:rFonts w:ascii="Verdana" w:hAnsi="Verdana" w:cs="Calibri"/>
          <w:b/>
          <w:snapToGrid w:val="0"/>
          <w:sz w:val="18"/>
          <w:szCs w:val="18"/>
        </w:rPr>
        <w:t xml:space="preserve">Nr sprawy: </w:t>
      </w:r>
      <w:r w:rsidR="002D1296">
        <w:rPr>
          <w:rFonts w:ascii="Verdana" w:hAnsi="Verdana" w:cs="Calibri"/>
          <w:b/>
          <w:snapToGrid w:val="0"/>
          <w:sz w:val="18"/>
          <w:szCs w:val="18"/>
        </w:rPr>
        <w:t>ZP26.4.2.2020.BS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r w:rsidRPr="00F53950">
        <w:rPr>
          <w:rFonts w:ascii="Verdana" w:hAnsi="Verdana" w:cs="Calibri"/>
          <w:b/>
          <w:snapToGrid w:val="0"/>
          <w:sz w:val="18"/>
          <w:szCs w:val="18"/>
        </w:rPr>
        <w:t xml:space="preserve">Załącznik nr </w:t>
      </w:r>
      <w:r>
        <w:rPr>
          <w:rFonts w:ascii="Verdana" w:hAnsi="Verdana" w:cs="Calibri"/>
          <w:b/>
          <w:snapToGrid w:val="0"/>
          <w:sz w:val="18"/>
          <w:szCs w:val="18"/>
        </w:rPr>
        <w:t>5</w:t>
      </w:r>
      <w:r w:rsidRPr="00F53950">
        <w:rPr>
          <w:rFonts w:ascii="Verdana" w:hAnsi="Verdana" w:cs="Calibri"/>
          <w:b/>
          <w:snapToGrid w:val="0"/>
          <w:sz w:val="18"/>
          <w:szCs w:val="18"/>
        </w:rPr>
        <w:t xml:space="preserve"> do SIWZ</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clear" w:pos="0"/>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tabs>
          <w:tab w:val="clear" w:pos="0"/>
        </w:tabs>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clear" w:pos="0"/>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Dostawa sprzętu dydaktycznego dla Zespołu Szkół Zawodowych w Ozorkowie</w:t>
      </w:r>
      <w:r w:rsidRPr="00EB1F03">
        <w:rPr>
          <w:rFonts w:ascii="Tahoma" w:hAnsi="Tahoma" w:cs="Tahoma"/>
          <w:bCs/>
          <w:i/>
          <w:iCs/>
          <w:sz w:val="22"/>
          <w:szCs w:val="22"/>
        </w:rPr>
        <w:t xml:space="preserve"> </w:t>
      </w:r>
      <w:r w:rsidR="00A06E3D" w:rsidRPr="00EB1F03">
        <w:rPr>
          <w:rFonts w:ascii="Tahoma" w:hAnsi="Tahoma" w:cs="Tahoma"/>
          <w:bCs/>
          <w:i/>
          <w:iCs/>
          <w:sz w:val="22"/>
          <w:szCs w:val="22"/>
        </w:rPr>
        <w:t xml:space="preserve">                   </w:t>
      </w:r>
      <w:r w:rsidRPr="00EB1F03">
        <w:rPr>
          <w:rFonts w:ascii="Tahoma" w:hAnsi="Tahoma" w:cs="Tahoma"/>
          <w:b/>
          <w:i/>
          <w:iCs/>
          <w:sz w:val="22"/>
          <w:szCs w:val="22"/>
        </w:rPr>
        <w:t>w ramach realizacji projektu „</w:t>
      </w:r>
      <w:r w:rsidR="00247A23">
        <w:rPr>
          <w:rFonts w:ascii="Tahoma" w:hAnsi="Tahoma" w:cs="Tahoma"/>
          <w:b/>
          <w:i/>
          <w:iCs/>
          <w:sz w:val="22"/>
          <w:szCs w:val="22"/>
        </w:rPr>
        <w:t>Uczmy</w:t>
      </w:r>
      <w:r w:rsidRPr="00EB1F03">
        <w:rPr>
          <w:rFonts w:ascii="Tahoma" w:hAnsi="Tahoma" w:cs="Tahoma"/>
          <w:b/>
          <w:i/>
          <w:iCs/>
          <w:sz w:val="22"/>
          <w:szCs w:val="22"/>
        </w:rPr>
        <w:t xml:space="preserve"> ciekawiej”</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E95F3C">
      <w:pPr>
        <w:numPr>
          <w:ilvl w:val="0"/>
          <w:numId w:val="30"/>
        </w:numPr>
        <w:suppressAutoHyphens/>
        <w:jc w:val="both"/>
        <w:rPr>
          <w:sz w:val="18"/>
          <w:szCs w:val="18"/>
        </w:rPr>
      </w:pPr>
    </w:p>
    <w:p w:rsidR="00150612" w:rsidRPr="004B1B49" w:rsidRDefault="00150612" w:rsidP="00E95F3C">
      <w:pPr>
        <w:numPr>
          <w:ilvl w:val="0"/>
          <w:numId w:val="30"/>
        </w:numPr>
        <w:suppressAutoHyphens/>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clear" w:pos="0"/>
          <w:tab w:val="num" w:pos="432"/>
        </w:tabs>
        <w:suppressAutoHyphens/>
        <w:ind w:left="432" w:hanging="432"/>
      </w:pPr>
    </w:p>
    <w:p w:rsidR="00150612" w:rsidRPr="004B1B49" w:rsidRDefault="00150612" w:rsidP="00E95F3C">
      <w:pPr>
        <w:pStyle w:val="Tekstpodstawowywcity"/>
        <w:numPr>
          <w:ilvl w:val="0"/>
          <w:numId w:val="30"/>
        </w:numPr>
        <w:suppressLineNumbers w:val="0"/>
        <w:tabs>
          <w:tab w:val="clear" w:pos="0"/>
          <w:tab w:val="num" w:pos="432"/>
        </w:tabs>
        <w:suppressAutoHyphens/>
        <w:spacing w:line="276" w:lineRule="auto"/>
        <w:ind w:left="432" w:hanging="432"/>
        <w:rPr>
          <w:sz w:val="18"/>
        </w:rPr>
      </w:pPr>
    </w:p>
    <w:p w:rsidR="00150612" w:rsidRDefault="00150612" w:rsidP="00E95F3C">
      <w:pPr>
        <w:numPr>
          <w:ilvl w:val="0"/>
          <w:numId w:val="30"/>
        </w:numPr>
        <w:tabs>
          <w:tab w:val="clear" w:pos="0"/>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clear" w:pos="0"/>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clear" w:pos="0"/>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uPzp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9B5A2C" w:rsidRPr="001C00B4" w:rsidRDefault="009B5A2C" w:rsidP="009B5A2C">
      <w:pPr>
        <w:spacing w:after="160" w:line="259" w:lineRule="auto"/>
        <w:jc w:val="right"/>
        <w:rPr>
          <w:rFonts w:ascii="Verdana" w:hAnsi="Verdana" w:cs="Courier New"/>
          <w:b/>
          <w:bCs/>
          <w:sz w:val="18"/>
          <w:szCs w:val="18"/>
        </w:rPr>
      </w:pPr>
      <w:r w:rsidRPr="006F3E90">
        <w:rPr>
          <w:rFonts w:ascii="Verdana" w:hAnsi="Verdana"/>
          <w:b/>
          <w:sz w:val="18"/>
          <w:szCs w:val="18"/>
        </w:rPr>
        <w:t xml:space="preserve">Załącznik nr </w:t>
      </w:r>
      <w:r>
        <w:rPr>
          <w:rFonts w:ascii="Verdana" w:hAnsi="Verdana"/>
          <w:b/>
          <w:sz w:val="18"/>
          <w:szCs w:val="18"/>
        </w:rPr>
        <w:t>6</w:t>
      </w:r>
      <w:r w:rsidRPr="006F3E90">
        <w:rPr>
          <w:rFonts w:ascii="Verdana" w:hAnsi="Verdana"/>
          <w:b/>
          <w:sz w:val="18"/>
          <w:szCs w:val="18"/>
        </w:rPr>
        <w:t xml:space="preserve"> do SIWZ</w:t>
      </w:r>
    </w:p>
    <w:p w:rsidR="009B5A2C" w:rsidRDefault="00252F94" w:rsidP="004C0AFD">
      <w:pPr>
        <w:spacing w:after="160" w:line="259" w:lineRule="auto"/>
        <w:rPr>
          <w:rFonts w:ascii="Verdana" w:hAnsi="Verdana" w:cs="Calibri"/>
          <w:b/>
          <w:snapToGrid w:val="0"/>
          <w:sz w:val="18"/>
          <w:szCs w:val="18"/>
        </w:rPr>
      </w:pPr>
      <w:r w:rsidRPr="001C00B4">
        <w:rPr>
          <w:rFonts w:ascii="Verdana" w:hAnsi="Verdana"/>
          <w:b/>
          <w:sz w:val="18"/>
          <w:szCs w:val="18"/>
        </w:rPr>
        <w:t xml:space="preserve">Nr sprawy: </w:t>
      </w:r>
      <w:r w:rsidR="009B5A2C">
        <w:rPr>
          <w:rFonts w:ascii="Verdana" w:hAnsi="Verdana" w:cs="Calibri"/>
          <w:b/>
          <w:snapToGrid w:val="0"/>
          <w:sz w:val="18"/>
          <w:szCs w:val="18"/>
        </w:rPr>
        <w:t>ZP26.4.2.2020.BS</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9B5A2C">
        <w:rPr>
          <w:rFonts w:ascii="Verdana" w:hAnsi="Verdana"/>
          <w:snapToGrid w:val="0"/>
          <w:sz w:val="18"/>
          <w:szCs w:val="18"/>
        </w:rPr>
        <w:t xml:space="preserve"> z póżn. zm.</w:t>
      </w:r>
      <w:r w:rsidR="00F12523" w:rsidRPr="008F465C">
        <w:rPr>
          <w:rFonts w:ascii="Verdana" w:hAnsi="Verdana"/>
          <w:snapToGrid w:val="0"/>
          <w:sz w:val="18"/>
          <w:szCs w:val="18"/>
        </w:rPr>
        <w:t xml:space="preserve"> –</w:t>
      </w:r>
      <w:r w:rsidRPr="008F465C">
        <w:rPr>
          <w:rFonts w:ascii="Verdana" w:hAnsi="Verdana"/>
          <w:snapToGrid w:val="0"/>
          <w:sz w:val="18"/>
          <w:szCs w:val="18"/>
        </w:rPr>
        <w:t xml:space="preserve"> dalej ustawa Pzp)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9B5A2C">
        <w:rPr>
          <w:rFonts w:ascii="Verdana" w:hAnsi="Verdana" w:cs="Calibri"/>
          <w:b/>
          <w:snapToGrid w:val="0"/>
          <w:sz w:val="18"/>
          <w:szCs w:val="18"/>
        </w:rPr>
        <w:t>ZP26.4.2.2020.BS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r w:rsidRPr="00682CB4">
        <w:rPr>
          <w:rFonts w:ascii="Verdana" w:hAnsi="Verdana" w:cs="Courier New"/>
          <w:b/>
          <w:sz w:val="18"/>
          <w:szCs w:val="18"/>
          <w:lang w:eastAsia="ar-SA"/>
        </w:rPr>
        <w:t>§ 1</w:t>
      </w:r>
    </w:p>
    <w:p w:rsidR="004C0AFD" w:rsidRPr="00AE7AB6" w:rsidRDefault="00D008DE" w:rsidP="00AE7AB6">
      <w:pPr>
        <w:suppressAutoHyphens/>
        <w:rPr>
          <w:rFonts w:ascii="Verdana" w:hAnsi="Verdana" w:cs="Tahoma"/>
          <w:sz w:val="18"/>
          <w:szCs w:val="18"/>
        </w:rPr>
      </w:pPr>
      <w:r w:rsidRPr="00AE7AB6">
        <w:rPr>
          <w:rFonts w:ascii="Verdana" w:eastAsia="Calibri" w:hAnsi="Verdana"/>
          <w:sz w:val="18"/>
          <w:szCs w:val="18"/>
          <w:lang w:eastAsia="en-US"/>
        </w:rPr>
        <w:t xml:space="preserve">Przedmiotem umowy jest </w:t>
      </w:r>
      <w:r w:rsidR="00FA4F2F" w:rsidRPr="00AE7AB6">
        <w:rPr>
          <w:rFonts w:ascii="Verdana" w:eastAsia="Calibri" w:hAnsi="Verdana"/>
          <w:b/>
          <w:bCs/>
          <w:sz w:val="18"/>
          <w:szCs w:val="18"/>
          <w:lang w:eastAsia="en-US"/>
        </w:rPr>
        <w:t>d</w:t>
      </w:r>
      <w:r w:rsidR="00FA4F2F" w:rsidRPr="00AE7AB6">
        <w:rPr>
          <w:rFonts w:ascii="Verdana" w:hAnsi="Verdana"/>
          <w:b/>
          <w:sz w:val="18"/>
          <w:szCs w:val="18"/>
        </w:rPr>
        <w:t>ostawa</w:t>
      </w:r>
      <w:r w:rsidR="00AE7AB6" w:rsidRPr="00AE7AB6">
        <w:rPr>
          <w:rFonts w:ascii="Verdana" w:hAnsi="Verdana"/>
          <w:b/>
          <w:sz w:val="18"/>
          <w:szCs w:val="18"/>
          <w:lang w:eastAsia="ar-SA"/>
        </w:rPr>
        <w:t xml:space="preserve"> </w:t>
      </w:r>
      <w:r w:rsidR="00AE7AB6" w:rsidRPr="00AE7AB6">
        <w:rPr>
          <w:rFonts w:ascii="Verdana" w:hAnsi="Verdana" w:cs="Tahoma"/>
          <w:b/>
          <w:i/>
          <w:iCs/>
          <w:sz w:val="18"/>
          <w:szCs w:val="18"/>
        </w:rPr>
        <w:t>sprzętu dydaktycznego dla Zespołu Szkół Zawodowych w Ozorkowie</w:t>
      </w:r>
      <w:r w:rsidR="00AE7AB6" w:rsidRPr="00AE7AB6">
        <w:rPr>
          <w:rFonts w:ascii="Verdana" w:hAnsi="Verdana" w:cs="Tahoma"/>
          <w:bCs/>
          <w:i/>
          <w:iCs/>
          <w:sz w:val="18"/>
          <w:szCs w:val="18"/>
        </w:rPr>
        <w:t xml:space="preserve">  </w:t>
      </w:r>
      <w:r w:rsidR="00AE7AB6" w:rsidRPr="00AE7AB6">
        <w:rPr>
          <w:rFonts w:ascii="Verdana" w:hAnsi="Verdana" w:cs="Tahoma"/>
          <w:b/>
          <w:i/>
          <w:iCs/>
          <w:sz w:val="18"/>
          <w:szCs w:val="18"/>
        </w:rPr>
        <w:t>w ramach realizacji projektu „</w:t>
      </w:r>
      <w:r w:rsidR="00247A23">
        <w:rPr>
          <w:rFonts w:ascii="Verdana" w:hAnsi="Verdana" w:cs="Tahoma"/>
          <w:b/>
          <w:i/>
          <w:iCs/>
          <w:sz w:val="18"/>
          <w:szCs w:val="18"/>
        </w:rPr>
        <w:t>Uczmy</w:t>
      </w:r>
      <w:r w:rsidR="00AE7AB6" w:rsidRPr="00AE7AB6">
        <w:rPr>
          <w:rFonts w:ascii="Verdana" w:hAnsi="Verdana" w:cs="Tahoma"/>
          <w:b/>
          <w:i/>
          <w:iCs/>
          <w:sz w:val="18"/>
          <w:szCs w:val="18"/>
        </w:rPr>
        <w:t xml:space="preserve"> ciekawiej”</w:t>
      </w:r>
      <w:r w:rsidR="00AE7AB6">
        <w:rPr>
          <w:rFonts w:ascii="Verdana" w:hAnsi="Verdana" w:cs="Tahoma"/>
          <w:sz w:val="18"/>
          <w:szCs w:val="18"/>
        </w:rPr>
        <w:t xml:space="preserve">, </w:t>
      </w:r>
      <w:r w:rsidR="004C0AFD" w:rsidRPr="00682CB4">
        <w:rPr>
          <w:rFonts w:ascii="Verdana" w:eastAsia="Calibri" w:hAnsi="Verdana" w:cs="Calibri"/>
          <w:sz w:val="18"/>
          <w:szCs w:val="18"/>
        </w:rPr>
        <w:t>zgodnie z załącznikiem nr 1 do umowy (stanowiącym wypełniony formularz oferty) oraz zał., nr 1a do umowy (stanowiący wypełniony Arkusz asortymentowo-cenowy)</w:t>
      </w:r>
    </w:p>
    <w:p w:rsidR="004C0AFD" w:rsidRPr="00682CB4" w:rsidRDefault="004C0AFD" w:rsidP="00682CB4">
      <w:pPr>
        <w:widowControl w:val="0"/>
        <w:suppressAutoHyphens/>
        <w:spacing w:line="276" w:lineRule="auto"/>
        <w:jc w:val="both"/>
        <w:rPr>
          <w:rFonts w:ascii="Verdana" w:hAnsi="Verdana" w:cs="Calibri"/>
          <w:sz w:val="18"/>
          <w:szCs w:val="18"/>
          <w:lang w:eastAsia="ar-SA"/>
        </w:rPr>
      </w:pPr>
      <w:r w:rsidRPr="00682CB4">
        <w:rPr>
          <w:rFonts w:ascii="Verdana" w:hAnsi="Verdana" w:cs="Calibri"/>
          <w:sz w:val="18"/>
          <w:szCs w:val="18"/>
          <w:lang w:eastAsia="ar-SA"/>
        </w:rPr>
        <w:t xml:space="preserve">Wartość umowy wynosi: </w:t>
      </w:r>
    </w:p>
    <w:p w:rsidR="004C0AFD" w:rsidRPr="00682CB4" w:rsidRDefault="004C0AFD" w:rsidP="00682CB4">
      <w:pPr>
        <w:widowControl w:val="0"/>
        <w:suppressAutoHyphens/>
        <w:spacing w:line="276" w:lineRule="auto"/>
        <w:jc w:val="both"/>
        <w:rPr>
          <w:rFonts w:ascii="Verdana" w:hAnsi="Verdana" w:cs="Calibri"/>
          <w:bCs/>
          <w:sz w:val="18"/>
          <w:szCs w:val="18"/>
          <w:lang w:eastAsia="ar-SA"/>
        </w:rPr>
      </w:pPr>
      <w:r w:rsidRPr="00682CB4">
        <w:rPr>
          <w:rFonts w:ascii="Verdana" w:hAnsi="Verdana" w:cs="Calibri"/>
          <w:bCs/>
          <w:sz w:val="18"/>
          <w:szCs w:val="18"/>
          <w:lang w:eastAsia="ar-SA"/>
        </w:rPr>
        <w:t xml:space="preserve">PAKIET ______ </w:t>
      </w:r>
    </w:p>
    <w:p w:rsidR="004C0AFD" w:rsidRPr="00682CB4" w:rsidRDefault="004C0AFD" w:rsidP="00682CB4">
      <w:pPr>
        <w:tabs>
          <w:tab w:val="left" w:pos="567"/>
        </w:tabs>
        <w:spacing w:line="276" w:lineRule="auto"/>
        <w:jc w:val="both"/>
        <w:rPr>
          <w:rFonts w:ascii="Verdana" w:hAnsi="Verdana" w:cs="Calibri"/>
          <w:color w:val="FF0000"/>
          <w:sz w:val="18"/>
          <w:szCs w:val="18"/>
        </w:rPr>
      </w:pPr>
      <w:r w:rsidRPr="00682CB4">
        <w:rPr>
          <w:rFonts w:ascii="Verdana" w:hAnsi="Verdana" w:cs="Calibri"/>
          <w:bCs/>
          <w:sz w:val="18"/>
          <w:szCs w:val="18"/>
          <w:lang w:eastAsia="ar-SA"/>
        </w:rPr>
        <w:t>……………....... - ............... brutto w PLN – słownie ....................................</w:t>
      </w:r>
      <w:r w:rsidR="00CA2E85" w:rsidRPr="00682CB4">
        <w:rPr>
          <w:rFonts w:ascii="Verdana" w:hAnsi="Verdana" w:cs="Calibri"/>
          <w:bCs/>
          <w:sz w:val="18"/>
          <w:szCs w:val="18"/>
          <w:lang w:eastAsia="ar-SA"/>
        </w:rPr>
        <w:t>............................... .</w:t>
      </w:r>
    </w:p>
    <w:p w:rsidR="004C0AFD" w:rsidRPr="00682CB4" w:rsidRDefault="004C0AFD" w:rsidP="00682CB4">
      <w:pPr>
        <w:tabs>
          <w:tab w:val="left" w:pos="0"/>
        </w:tabs>
        <w:spacing w:line="276" w:lineRule="auto"/>
        <w:jc w:val="both"/>
        <w:rPr>
          <w:rFonts w:ascii="Verdana" w:eastAsia="Calibri" w:hAnsi="Verdana" w:cs="Calibri"/>
          <w:sz w:val="18"/>
          <w:szCs w:val="18"/>
        </w:rPr>
      </w:pPr>
      <w:r w:rsidRPr="00682CB4">
        <w:rPr>
          <w:rFonts w:ascii="Verdana" w:eastAsia="Calibri" w:hAnsi="Verdana" w:cs="Calibri"/>
          <w:sz w:val="18"/>
          <w:szCs w:val="18"/>
        </w:rPr>
        <w:t>Cena określona przez Wykonawcę będzie stała przez czas trwania umowy i obejmuje wszelkie składniki cenotwórcze, m.in. VAT wg obowiązującej stawki, opłaty celne oraz koszty związane z dostawą, ubezpieczeniem i opakowaniem.</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Calibri"/>
          <w:sz w:val="18"/>
          <w:szCs w:val="18"/>
        </w:rPr>
        <w:t xml:space="preserve">Wykonawca zobowiązuje się do dostarczenia wskazanego w Załączniku Nr 1 asortymentu własnym transportem do </w:t>
      </w:r>
      <w:r w:rsidR="002F1DB5">
        <w:rPr>
          <w:rFonts w:ascii="Verdana" w:eastAsia="Calibri" w:hAnsi="Verdana" w:cs="Calibri"/>
          <w:sz w:val="18"/>
          <w:szCs w:val="18"/>
        </w:rPr>
        <w:t xml:space="preserve">siedziby Zamawiającego </w:t>
      </w:r>
      <w:r w:rsidR="007407FD" w:rsidRPr="00682CB4">
        <w:rPr>
          <w:rFonts w:ascii="Verdana" w:eastAsia="Calibri" w:hAnsi="Verdana" w:cs="Calibri"/>
          <w:sz w:val="18"/>
          <w:szCs w:val="18"/>
        </w:rPr>
        <w:t>w termi</w:t>
      </w:r>
      <w:r w:rsidR="002F1DB5">
        <w:rPr>
          <w:rFonts w:ascii="Verdana" w:eastAsia="Calibri" w:hAnsi="Verdana" w:cs="Calibr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Calibri"/>
          <w:position w:val="6"/>
          <w:sz w:val="18"/>
          <w:szCs w:val="18"/>
        </w:rPr>
      </w:pPr>
      <w:r w:rsidRPr="00682CB4">
        <w:rPr>
          <w:rFonts w:ascii="Verdana" w:hAnsi="Verdana" w:cs="Calibri"/>
          <w:position w:val="6"/>
          <w:sz w:val="18"/>
          <w:szCs w:val="18"/>
        </w:rPr>
        <w:t>Strony umowy oświadczają, że przedmiot umowy zostanie wykorzystane w celu prowadzenia badań naukowych.</w:t>
      </w:r>
    </w:p>
    <w:p w:rsidR="00EA4824" w:rsidRPr="00682CB4" w:rsidRDefault="00EA4824"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6</w:t>
      </w:r>
    </w:p>
    <w:p w:rsidR="004C0AFD" w:rsidRPr="00682CB4" w:rsidRDefault="004C0AFD" w:rsidP="00682CB4">
      <w:pPr>
        <w:widowControl w:val="0"/>
        <w:autoSpaceDE w:val="0"/>
        <w:spacing w:line="276" w:lineRule="auto"/>
        <w:jc w:val="both"/>
        <w:rPr>
          <w:rFonts w:ascii="Verdana" w:eastAsia="Calibri" w:hAnsi="Verdana" w:cs="Calibri"/>
          <w:b/>
          <w:bCs/>
          <w:i/>
          <w:iCs/>
          <w:sz w:val="18"/>
          <w:szCs w:val="18"/>
        </w:rPr>
      </w:pPr>
      <w:r w:rsidRPr="00682CB4">
        <w:rPr>
          <w:rFonts w:ascii="Verdana" w:eastAsia="Calibri" w:hAnsi="Verdana" w:cs="Calibri"/>
          <w:sz w:val="18"/>
          <w:szCs w:val="18"/>
        </w:rPr>
        <w:t xml:space="preserve">Wykonawca zobowiązuje się do umieszczania na fakturach zapisu: </w:t>
      </w:r>
      <w:r w:rsidRPr="00682CB4">
        <w:rPr>
          <w:rFonts w:ascii="Verdana" w:eastAsia="Calibri" w:hAnsi="Verdana" w:cs="Calibri"/>
          <w:b/>
          <w:bCs/>
          <w:i/>
          <w:iCs/>
          <w:sz w:val="18"/>
          <w:szCs w:val="18"/>
        </w:rPr>
        <w:t xml:space="preserve">Zgodnie z umową zawartą z </w:t>
      </w:r>
      <w:r w:rsidR="002D1296">
        <w:rPr>
          <w:rFonts w:ascii="Verdana" w:eastAsia="Calibri" w:hAnsi="Verdana" w:cs="Calibri"/>
          <w:b/>
          <w:bCs/>
          <w:i/>
          <w:iCs/>
          <w:sz w:val="18"/>
          <w:szCs w:val="18"/>
        </w:rPr>
        <w:t xml:space="preserve">ZSZ w Ozorkowie </w:t>
      </w:r>
      <w:r w:rsidRPr="00682CB4">
        <w:rPr>
          <w:rFonts w:ascii="Verdana" w:eastAsia="Calibri" w:hAnsi="Verdana" w:cs="Calibri"/>
          <w:b/>
          <w:bCs/>
          <w:i/>
          <w:iCs/>
          <w:sz w:val="18"/>
          <w:szCs w:val="18"/>
        </w:rPr>
        <w:t>w dniu .................... – nr postępowania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7</w:t>
      </w:r>
    </w:p>
    <w:p w:rsidR="004C0AFD" w:rsidRPr="00682CB4" w:rsidRDefault="004C0AFD" w:rsidP="00682CB4">
      <w:pPr>
        <w:tabs>
          <w:tab w:val="left" w:pos="0"/>
        </w:tabs>
        <w:spacing w:line="276" w:lineRule="auto"/>
        <w:jc w:val="both"/>
        <w:textAlignment w:val="baseline"/>
        <w:rPr>
          <w:rFonts w:ascii="Verdana" w:hAnsi="Verdana" w:cs="Calibri"/>
          <w:sz w:val="18"/>
          <w:szCs w:val="18"/>
        </w:rPr>
      </w:pPr>
      <w:r w:rsidRPr="00682CB4">
        <w:rPr>
          <w:rFonts w:ascii="Verdana" w:hAnsi="Verdana" w:cs="Calibr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Calibri"/>
          <w:sz w:val="18"/>
          <w:szCs w:val="18"/>
        </w:rPr>
      </w:pPr>
      <w:r w:rsidRPr="00682CB4">
        <w:rPr>
          <w:rFonts w:ascii="Verdana" w:hAnsi="Verdana" w:cs="Calibri"/>
          <w:sz w:val="18"/>
          <w:szCs w:val="18"/>
        </w:rPr>
        <w:t>faktury powinny być wystawione</w:t>
      </w:r>
      <w:r w:rsidR="008B1B22">
        <w:rPr>
          <w:rFonts w:ascii="Verdana" w:hAnsi="Verdana" w:cs="Calibr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Calibri"/>
          <w:sz w:val="18"/>
          <w:szCs w:val="18"/>
        </w:rPr>
      </w:pPr>
      <w:r w:rsidRPr="00682CB4">
        <w:rPr>
          <w:rFonts w:ascii="Verdana" w:eastAsia="Calibri" w:hAnsi="Verdana" w:cs="Calibr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Calibri"/>
          <w:sz w:val="18"/>
          <w:szCs w:val="18"/>
        </w:rPr>
      </w:pPr>
      <w:r w:rsidRPr="00682CB4">
        <w:rPr>
          <w:rFonts w:ascii="Verdana" w:eastAsia="Calibri" w:hAnsi="Verdana" w:cs="Calibri"/>
          <w:b/>
          <w:bCs/>
          <w:sz w:val="18"/>
          <w:szCs w:val="18"/>
          <w:u w:val="single"/>
        </w:rPr>
        <w:t>faktura</w:t>
      </w:r>
      <w:r w:rsidRPr="00682CB4">
        <w:rPr>
          <w:rFonts w:ascii="Verdana" w:eastAsia="Calibri" w:hAnsi="Verdana" w:cs="Calibri"/>
          <w:b/>
          <w:bCs/>
          <w:sz w:val="18"/>
          <w:szCs w:val="18"/>
        </w:rPr>
        <w:t xml:space="preserve"> potwierdzająca realizację dostawy zgodnie z umową po podpisaniu przez przedstawiciela </w:t>
      </w:r>
      <w:r w:rsidR="009B5A2C">
        <w:rPr>
          <w:rFonts w:ascii="Verdana" w:eastAsia="Calibri" w:hAnsi="Verdana" w:cs="Calibri"/>
          <w:b/>
          <w:bCs/>
          <w:sz w:val="18"/>
          <w:szCs w:val="18"/>
        </w:rPr>
        <w:t>Zamawiającego</w:t>
      </w:r>
      <w:r w:rsidRPr="00682CB4">
        <w:rPr>
          <w:rFonts w:ascii="Verdana" w:eastAsia="Calibri" w:hAnsi="Verdana" w:cs="Calibri"/>
          <w:b/>
          <w:bCs/>
          <w:sz w:val="18"/>
          <w:szCs w:val="18"/>
        </w:rPr>
        <w:t xml:space="preserve"> i Wykonawcy </w:t>
      </w:r>
      <w:r w:rsidRPr="00682CB4">
        <w:rPr>
          <w:rFonts w:ascii="Verdana" w:eastAsia="Calibri" w:hAnsi="Verdana" w:cs="Calibri"/>
          <w:b/>
          <w:bCs/>
          <w:sz w:val="18"/>
          <w:szCs w:val="18"/>
          <w:u w:val="single"/>
        </w:rPr>
        <w:t xml:space="preserve">powinna być dostarczona przez Wykonawcę do </w:t>
      </w:r>
      <w:r w:rsidR="00CE2AD4">
        <w:rPr>
          <w:rFonts w:ascii="Verdana" w:eastAsia="Calibri" w:hAnsi="Verdana" w:cs="Calibr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Calibr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EA482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8</w:t>
      </w:r>
    </w:p>
    <w:p w:rsidR="004C0AFD" w:rsidRPr="00682CB4" w:rsidRDefault="004C0AFD" w:rsidP="00682CB4">
      <w:pPr>
        <w:widowControl w:val="0"/>
        <w:autoSpaceDE w:val="0"/>
        <w:spacing w:line="276" w:lineRule="auto"/>
        <w:jc w:val="both"/>
        <w:rPr>
          <w:rFonts w:ascii="Verdana" w:eastAsia="Calibri" w:hAnsi="Verdana" w:cs="Calibri"/>
          <w:sz w:val="18"/>
          <w:szCs w:val="18"/>
        </w:rPr>
      </w:pPr>
      <w:r w:rsidRPr="00682CB4">
        <w:rPr>
          <w:rFonts w:ascii="Verdana" w:eastAsia="Calibri" w:hAnsi="Verdana" w:cs="Calibri"/>
          <w:sz w:val="18"/>
          <w:szCs w:val="18"/>
        </w:rPr>
        <w:t xml:space="preserve">Zamawiający oświadcza, że jest płatnikiem podatku VAT, posiada NIP </w:t>
      </w:r>
      <w:r w:rsidR="00CB76EB">
        <w:rPr>
          <w:rFonts w:ascii="Verdana" w:eastAsia="Calibri" w:hAnsi="Verdana" w:cs="Calibri"/>
          <w:sz w:val="18"/>
          <w:szCs w:val="18"/>
        </w:rPr>
        <w:softHyphen/>
      </w:r>
      <w:r w:rsidR="00CB76EB">
        <w:rPr>
          <w:rFonts w:ascii="Verdana" w:eastAsia="Calibri" w:hAnsi="Verdana" w:cs="Calibri"/>
          <w:sz w:val="18"/>
          <w:szCs w:val="18"/>
        </w:rPr>
        <w:softHyphen/>
      </w:r>
      <w:r w:rsidR="00CB76EB">
        <w:rPr>
          <w:rFonts w:ascii="Verdana" w:eastAsia="Calibri" w:hAnsi="Verdana" w:cs="Calibri"/>
          <w:sz w:val="18"/>
          <w:szCs w:val="18"/>
        </w:rPr>
        <w:softHyphen/>
      </w:r>
      <w:r w:rsidR="00CB76EB">
        <w:rPr>
          <w:rFonts w:ascii="Verdana" w:eastAsia="Calibri" w:hAnsi="Verdana" w:cs="Calibri"/>
          <w:sz w:val="18"/>
          <w:szCs w:val="18"/>
        </w:rPr>
        <w:softHyphen/>
      </w:r>
      <w:r w:rsidR="00CB76EB">
        <w:rPr>
          <w:rFonts w:ascii="Verdana" w:eastAsia="Calibri" w:hAnsi="Verdana" w:cs="Calibri"/>
          <w:sz w:val="18"/>
          <w:szCs w:val="18"/>
        </w:rPr>
        <w:softHyphen/>
        <w:t>_________</w:t>
      </w:r>
      <w:r w:rsidRPr="00682CB4">
        <w:rPr>
          <w:rFonts w:ascii="Verdana" w:eastAsia="Calibri" w:hAnsi="Verdana" w:cs="Calibr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Calibri"/>
          <w:b/>
          <w:bCs/>
          <w:sz w:val="18"/>
          <w:szCs w:val="18"/>
        </w:rPr>
      </w:pPr>
    </w:p>
    <w:p w:rsidR="00BA518B"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9</w:t>
      </w:r>
    </w:p>
    <w:p w:rsidR="001F05EE" w:rsidRDefault="00F42BAE" w:rsidP="000722ED">
      <w:pPr>
        <w:pStyle w:val="Tekstpodstawowy"/>
        <w:numPr>
          <w:ilvl w:val="6"/>
          <w:numId w:val="34"/>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prawidłowo zaserwisowany, ale nie więcej niż 20% wartości netto nie zaserwisowanego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zaserwisowany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0722ED">
      <w:pPr>
        <w:pStyle w:val="Tekstpodstawowy"/>
        <w:numPr>
          <w:ilvl w:val="6"/>
          <w:numId w:val="34"/>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0722ED">
      <w:pPr>
        <w:pStyle w:val="Tekstpodstawowy3"/>
        <w:numPr>
          <w:ilvl w:val="6"/>
          <w:numId w:val="34"/>
        </w:numPr>
        <w:suppressLineNumbers w:val="0"/>
        <w:tabs>
          <w:tab w:val="clear" w:pos="5388"/>
          <w:tab w:val="left" w:pos="0"/>
          <w:tab w:val="num" w:pos="709"/>
        </w:tabs>
        <w:spacing w:after="0" w:line="276" w:lineRule="auto"/>
        <w:ind w:left="709" w:right="0" w:hanging="709"/>
        <w:jc w:val="both"/>
        <w:rPr>
          <w:rFonts w:ascii="Verdana" w:hAnsi="Verdana"/>
          <w:b w:val="0"/>
          <w:sz w:val="18"/>
          <w:szCs w:val="18"/>
        </w:rPr>
      </w:pPr>
      <w:r w:rsidRPr="00564C86">
        <w:rPr>
          <w:rFonts w:ascii="Verdana" w:hAnsi="Verdana"/>
          <w:b w:val="0"/>
          <w:sz w:val="18"/>
          <w:szCs w:val="18"/>
        </w:rPr>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0722ED">
      <w:pPr>
        <w:pStyle w:val="Tekstpodstawowy3"/>
        <w:numPr>
          <w:ilvl w:val="6"/>
          <w:numId w:val="34"/>
        </w:numPr>
        <w:suppressLineNumbers w:val="0"/>
        <w:tabs>
          <w:tab w:val="clear" w:pos="5388"/>
          <w:tab w:val="left" w:pos="0"/>
          <w:tab w:val="num" w:pos="709"/>
        </w:tabs>
        <w:spacing w:after="0" w:line="276" w:lineRule="auto"/>
        <w:ind w:left="709" w:right="0" w:hanging="709"/>
        <w:jc w:val="both"/>
        <w:rPr>
          <w:rFonts w:ascii="Verdana" w:hAnsi="Verdana"/>
          <w:b w:val="0"/>
          <w:sz w:val="18"/>
          <w:szCs w:val="18"/>
        </w:rPr>
      </w:pPr>
      <w:r w:rsidRPr="00564C86">
        <w:rPr>
          <w:rFonts w:ascii="Verdana" w:hAnsi="Verdana"/>
          <w:b w:val="0"/>
          <w:color w:val="000000"/>
          <w:sz w:val="18"/>
          <w:szCs w:val="18"/>
        </w:rPr>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0722ED">
      <w:pPr>
        <w:pStyle w:val="Tekstpodstawowy"/>
        <w:numPr>
          <w:ilvl w:val="6"/>
          <w:numId w:val="34"/>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sz w:val="18"/>
          <w:szCs w:val="18"/>
        </w:rPr>
        <w:lastRenderedPageBreak/>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Calibr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Calibri"/>
          <w:b/>
          <w:bCs/>
          <w:sz w:val="18"/>
          <w:szCs w:val="18"/>
          <w:lang w:eastAsia="ar-SA"/>
        </w:rPr>
      </w:pPr>
      <w:r w:rsidRPr="00682CB4">
        <w:rPr>
          <w:rFonts w:ascii="Verdana" w:hAnsi="Verdana" w:cs="Calibri"/>
          <w:b/>
          <w:bCs/>
          <w:sz w:val="18"/>
          <w:szCs w:val="18"/>
          <w:lang w:eastAsia="ar-SA"/>
        </w:rPr>
        <w:t>§ 11</w:t>
      </w:r>
    </w:p>
    <w:p w:rsidR="00097EF9" w:rsidRPr="00097EF9" w:rsidRDefault="00097EF9" w:rsidP="00097EF9">
      <w:pPr>
        <w:widowControl w:val="0"/>
        <w:tabs>
          <w:tab w:val="left" w:pos="567"/>
          <w:tab w:val="num" w:pos="1800"/>
        </w:tabs>
        <w:spacing w:line="276" w:lineRule="auto"/>
        <w:ind w:left="567" w:hanging="567"/>
        <w:jc w:val="both"/>
        <w:rPr>
          <w:rFonts w:ascii="Verdana" w:hAnsi="Verdana" w:cs="Calibri"/>
          <w:snapToGrid w:val="0"/>
          <w:sz w:val="18"/>
          <w:szCs w:val="18"/>
        </w:rPr>
      </w:pPr>
      <w:r w:rsidRPr="00097EF9">
        <w:rPr>
          <w:rFonts w:ascii="Verdana" w:hAnsi="Verdana" w:cs="Calibri"/>
          <w:snapToGrid w:val="0"/>
          <w:sz w:val="18"/>
          <w:szCs w:val="18"/>
        </w:rPr>
        <w:t xml:space="preserve">1. </w:t>
      </w:r>
      <w:r w:rsidRPr="00097EF9">
        <w:rPr>
          <w:rFonts w:ascii="Verdana" w:hAnsi="Verdana" w:cs="Calibri"/>
          <w:snapToGrid w:val="0"/>
          <w:sz w:val="18"/>
          <w:szCs w:val="18"/>
        </w:rPr>
        <w:tab/>
        <w:t xml:space="preserve">Zakazuje się zmian postanowień zawartej umowy w stosunku do treści oferty na podstawie której dokonano wyboru Wykonawcy. </w:t>
      </w:r>
    </w:p>
    <w:p w:rsidR="00097EF9" w:rsidRPr="00097EF9" w:rsidRDefault="00097EF9" w:rsidP="00097EF9">
      <w:pPr>
        <w:widowControl w:val="0"/>
        <w:tabs>
          <w:tab w:val="left" w:pos="0"/>
          <w:tab w:val="left" w:pos="567"/>
          <w:tab w:val="num" w:pos="1800"/>
          <w:tab w:val="num" w:pos="2508"/>
        </w:tabs>
        <w:spacing w:line="276" w:lineRule="auto"/>
        <w:ind w:left="567" w:hanging="567"/>
        <w:jc w:val="both"/>
        <w:rPr>
          <w:rFonts w:ascii="Verdana" w:hAnsi="Verdana" w:cs="Calibri"/>
          <w:snapToGrid w:val="0"/>
          <w:sz w:val="18"/>
          <w:szCs w:val="18"/>
        </w:rPr>
      </w:pPr>
      <w:r w:rsidRPr="00097EF9">
        <w:rPr>
          <w:rFonts w:ascii="Verdana" w:hAnsi="Verdana" w:cs="Calibri"/>
          <w:snapToGrid w:val="0"/>
          <w:sz w:val="18"/>
          <w:szCs w:val="18"/>
        </w:rPr>
        <w:t xml:space="preserve">2. </w:t>
      </w:r>
      <w:r w:rsidRPr="00097EF9">
        <w:rPr>
          <w:rFonts w:ascii="Verdana" w:hAnsi="Verdana" w:cs="Calibri"/>
          <w:snapToGrid w:val="0"/>
          <w:sz w:val="18"/>
          <w:szCs w:val="18"/>
        </w:rPr>
        <w:tab/>
        <w:t>Dopuszcza się zmiany postanowień zawartej umowy w przypadku:</w:t>
      </w:r>
    </w:p>
    <w:p w:rsidR="00097EF9" w:rsidRPr="00CE4129" w:rsidRDefault="00097EF9" w:rsidP="00097EF9">
      <w:pPr>
        <w:pStyle w:val="Akapitzlist"/>
        <w:numPr>
          <w:ilvl w:val="0"/>
          <w:numId w:val="44"/>
        </w:numPr>
        <w:suppressAutoHyphens/>
        <w:jc w:val="both"/>
        <w:rPr>
          <w:rFonts w:ascii="Verdana" w:hAnsi="Verdana"/>
          <w:bCs/>
          <w:vanish/>
          <w:sz w:val="18"/>
          <w:szCs w:val="18"/>
        </w:rPr>
      </w:pPr>
    </w:p>
    <w:p w:rsidR="00097EF9" w:rsidRPr="00CE4129" w:rsidRDefault="00097EF9" w:rsidP="00097EF9">
      <w:pPr>
        <w:pStyle w:val="Akapitzlist"/>
        <w:numPr>
          <w:ilvl w:val="0"/>
          <w:numId w:val="44"/>
        </w:numPr>
        <w:suppressAutoHyphens/>
        <w:jc w:val="both"/>
        <w:rPr>
          <w:rFonts w:ascii="Verdana" w:hAnsi="Verdana"/>
          <w:bCs/>
          <w:vanish/>
          <w:sz w:val="18"/>
          <w:szCs w:val="18"/>
        </w:rPr>
      </w:pPr>
    </w:p>
    <w:p w:rsidR="00097EF9" w:rsidRPr="00CE4129" w:rsidRDefault="00097EF9" w:rsidP="00097EF9">
      <w:pPr>
        <w:numPr>
          <w:ilvl w:val="1"/>
          <w:numId w:val="44"/>
        </w:numPr>
        <w:suppressAutoHyphens/>
        <w:ind w:left="1701"/>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097EF9" w:rsidRPr="00CE4129" w:rsidRDefault="00097EF9" w:rsidP="00097EF9">
      <w:pPr>
        <w:widowControl w:val="0"/>
        <w:numPr>
          <w:ilvl w:val="2"/>
          <w:numId w:val="44"/>
        </w:numPr>
        <w:tabs>
          <w:tab w:val="left" w:pos="2127"/>
        </w:tabs>
        <w:suppressAutoHyphens/>
        <w:ind w:left="1701" w:right="96" w:firstLine="0"/>
        <w:jc w:val="both"/>
        <w:rPr>
          <w:rFonts w:ascii="Verdana" w:hAnsi="Verdana"/>
          <w:sz w:val="18"/>
          <w:szCs w:val="18"/>
        </w:rPr>
      </w:pPr>
      <w:r w:rsidRPr="00CE4129">
        <w:rPr>
          <w:rFonts w:ascii="Verdana" w:hAnsi="Verdana"/>
          <w:sz w:val="18"/>
          <w:szCs w:val="18"/>
        </w:rPr>
        <w:t>w wyniku połączenia, podziału, przekształcenia, upadłości, restrukturyzacji lub nabycia dotychczasowego Wykonawcy lub jego przedsiębiorstwa, o ile nowy Wykonawca spełnia warunki udziału</w:t>
      </w:r>
      <w:r w:rsidRPr="00CE4129">
        <w:rPr>
          <w:rFonts w:ascii="Verdana" w:hAnsi="Verdana"/>
          <w:sz w:val="18"/>
          <w:szCs w:val="18"/>
        </w:rPr>
        <w:br/>
        <w:t>w postępowaniu, nie zachodzą wobec niego podstawy wykluczenia, oraz nie pociąga to za sobą istotnych zmian umowy,</w:t>
      </w:r>
    </w:p>
    <w:p w:rsidR="00097EF9" w:rsidRPr="00CE4129" w:rsidRDefault="00097EF9" w:rsidP="00097EF9">
      <w:pPr>
        <w:widowControl w:val="0"/>
        <w:numPr>
          <w:ilvl w:val="2"/>
          <w:numId w:val="44"/>
        </w:numPr>
        <w:tabs>
          <w:tab w:val="left" w:pos="1985"/>
          <w:tab w:val="left" w:pos="2127"/>
          <w:tab w:val="left" w:pos="2268"/>
          <w:tab w:val="left" w:pos="2694"/>
        </w:tabs>
        <w:suppressAutoHyphens/>
        <w:ind w:left="1701"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097EF9" w:rsidRPr="00CE4129" w:rsidRDefault="00097EF9" w:rsidP="00097EF9">
      <w:pPr>
        <w:numPr>
          <w:ilvl w:val="1"/>
          <w:numId w:val="44"/>
        </w:numPr>
        <w:suppressAutoHyphens/>
        <w:ind w:left="1701"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097EF9" w:rsidRPr="00CE4129" w:rsidRDefault="00097EF9" w:rsidP="00097EF9">
      <w:pPr>
        <w:numPr>
          <w:ilvl w:val="2"/>
          <w:numId w:val="44"/>
        </w:numPr>
        <w:suppressAutoHyphens/>
        <w:ind w:left="1701"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097EF9" w:rsidRPr="00CE4129" w:rsidRDefault="00097EF9" w:rsidP="00097EF9">
      <w:pPr>
        <w:numPr>
          <w:ilvl w:val="2"/>
          <w:numId w:val="44"/>
        </w:numPr>
        <w:suppressAutoHyphens/>
        <w:ind w:left="1701"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097EF9" w:rsidRPr="00CE4129" w:rsidRDefault="00097EF9" w:rsidP="00097EF9">
      <w:pPr>
        <w:numPr>
          <w:ilvl w:val="2"/>
          <w:numId w:val="44"/>
        </w:numPr>
        <w:suppressAutoHyphens/>
        <w:ind w:left="1701"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w przepisach wydanych na podstawie art. 11 ust. 8 upzp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4C0AFD"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12</w:t>
      </w:r>
    </w:p>
    <w:p w:rsidR="004C0AFD" w:rsidRPr="00682CB4" w:rsidRDefault="004C0AFD" w:rsidP="00682CB4">
      <w:pPr>
        <w:widowControl w:val="0"/>
        <w:autoSpaceDE w:val="0"/>
        <w:spacing w:line="276" w:lineRule="auto"/>
        <w:jc w:val="both"/>
        <w:rPr>
          <w:rFonts w:ascii="Verdana" w:hAnsi="Verdana" w:cs="Calibri"/>
          <w:sz w:val="18"/>
          <w:szCs w:val="18"/>
        </w:rPr>
      </w:pPr>
      <w:r w:rsidRPr="00682CB4">
        <w:rPr>
          <w:rFonts w:ascii="Verdana" w:hAnsi="Verdana" w:cs="Calibr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Calibri"/>
          <w:b/>
          <w:bCs/>
          <w:sz w:val="18"/>
          <w:szCs w:val="18"/>
        </w:rPr>
      </w:pPr>
    </w:p>
    <w:p w:rsidR="004C0AFD"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13</w:t>
      </w:r>
    </w:p>
    <w:p w:rsidR="004C0AFD" w:rsidRPr="00682CB4" w:rsidRDefault="004C0AFD" w:rsidP="00682CB4">
      <w:pPr>
        <w:widowControl w:val="0"/>
        <w:autoSpaceDE w:val="0"/>
        <w:spacing w:line="276" w:lineRule="auto"/>
        <w:jc w:val="both"/>
        <w:rPr>
          <w:rFonts w:ascii="Verdana" w:eastAsia="Calibri" w:hAnsi="Verdana" w:cs="Calibri"/>
          <w:sz w:val="18"/>
          <w:szCs w:val="18"/>
        </w:rPr>
      </w:pPr>
      <w:r w:rsidRPr="00682CB4">
        <w:rPr>
          <w:rFonts w:ascii="Verdana" w:eastAsia="Calibri" w:hAnsi="Verdana" w:cs="Calibr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Calibri"/>
          <w:b/>
          <w:bCs/>
          <w:sz w:val="18"/>
          <w:szCs w:val="18"/>
        </w:rPr>
      </w:pPr>
    </w:p>
    <w:p w:rsidR="000722ED" w:rsidRDefault="000722ED" w:rsidP="00682CB4">
      <w:pPr>
        <w:widowControl w:val="0"/>
        <w:autoSpaceDE w:val="0"/>
        <w:spacing w:line="276" w:lineRule="auto"/>
        <w:jc w:val="center"/>
        <w:rPr>
          <w:rFonts w:ascii="Verdana" w:eastAsia="Calibri" w:hAnsi="Verdana" w:cs="Calibri"/>
          <w:b/>
          <w:bCs/>
          <w:sz w:val="18"/>
          <w:szCs w:val="18"/>
        </w:rPr>
      </w:pPr>
    </w:p>
    <w:p w:rsidR="000722ED" w:rsidRDefault="000722ED" w:rsidP="00682CB4">
      <w:pPr>
        <w:widowControl w:val="0"/>
        <w:autoSpaceDE w:val="0"/>
        <w:spacing w:line="276" w:lineRule="auto"/>
        <w:jc w:val="center"/>
        <w:rPr>
          <w:rFonts w:ascii="Verdana" w:eastAsia="Calibri" w:hAnsi="Verdana" w:cs="Calibri"/>
          <w:b/>
          <w:bCs/>
          <w:sz w:val="18"/>
          <w:szCs w:val="18"/>
        </w:rPr>
      </w:pPr>
    </w:p>
    <w:p w:rsidR="004C0AFD" w:rsidRPr="00682CB4" w:rsidRDefault="00682CB4" w:rsidP="00682CB4">
      <w:pPr>
        <w:widowControl w:val="0"/>
        <w:autoSpaceDE w:val="0"/>
        <w:spacing w:line="276" w:lineRule="auto"/>
        <w:jc w:val="center"/>
        <w:rPr>
          <w:rFonts w:ascii="Verdana" w:eastAsia="Calibri" w:hAnsi="Verdana" w:cs="Calibri"/>
          <w:b/>
          <w:bCs/>
          <w:sz w:val="18"/>
          <w:szCs w:val="18"/>
        </w:rPr>
      </w:pPr>
      <w:r w:rsidRPr="00682CB4">
        <w:rPr>
          <w:rFonts w:ascii="Verdana" w:eastAsia="Calibri" w:hAnsi="Verdana" w:cs="Calibr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Calibri"/>
          <w:sz w:val="18"/>
          <w:szCs w:val="18"/>
        </w:rPr>
      </w:pPr>
      <w:r>
        <w:rPr>
          <w:rFonts w:ascii="Verdana" w:hAnsi="Verdana" w:cs="Calibri"/>
          <w:sz w:val="18"/>
          <w:szCs w:val="18"/>
        </w:rPr>
        <w:t>Zamawiający</w:t>
      </w:r>
      <w:r w:rsidR="004C0AFD" w:rsidRPr="00682CB4">
        <w:rPr>
          <w:rFonts w:ascii="Verdana" w:hAnsi="Verdana" w:cs="Calibri"/>
          <w:sz w:val="18"/>
          <w:szCs w:val="18"/>
        </w:rPr>
        <w:t xml:space="preserve"> oświadcza, że będzie realizować płatności za faktury z zastosowaniem mechanizmu podzielonej płatności tzw. Split payment.</w:t>
      </w:r>
    </w:p>
    <w:p w:rsidR="004C0AFD" w:rsidRPr="00682CB4" w:rsidRDefault="004C0AFD" w:rsidP="00E95F3C">
      <w:pPr>
        <w:pStyle w:val="Akapitzlist"/>
        <w:numPr>
          <w:ilvl w:val="0"/>
          <w:numId w:val="33"/>
        </w:numPr>
        <w:spacing w:line="276" w:lineRule="auto"/>
        <w:ind w:left="567" w:hanging="567"/>
        <w:jc w:val="both"/>
        <w:rPr>
          <w:rFonts w:ascii="Verdana" w:hAnsi="Verdana" w:cs="Calibri"/>
          <w:sz w:val="18"/>
          <w:szCs w:val="18"/>
        </w:rPr>
      </w:pPr>
      <w:r w:rsidRPr="00682CB4">
        <w:rPr>
          <w:rFonts w:ascii="Verdana" w:hAnsi="Verdana" w:cs="Calibri"/>
          <w:sz w:val="18"/>
          <w:szCs w:val="18"/>
        </w:rPr>
        <w:t xml:space="preserve">W przypadku, gdy wskazany przez </w:t>
      </w:r>
      <w:r w:rsidR="00F42BAE">
        <w:rPr>
          <w:rFonts w:ascii="Verdana" w:hAnsi="Verdana" w:cs="Calibri"/>
          <w:sz w:val="18"/>
          <w:szCs w:val="18"/>
        </w:rPr>
        <w:t>Wykonawcę</w:t>
      </w:r>
      <w:r w:rsidRPr="00682CB4">
        <w:rPr>
          <w:rFonts w:ascii="Verdana" w:hAnsi="Verdana" w:cs="Calibr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Calibri"/>
          <w:sz w:val="18"/>
          <w:szCs w:val="18"/>
        </w:rPr>
        <w:t>Zamawiającemu</w:t>
      </w:r>
      <w:r w:rsidRPr="00682CB4">
        <w:rPr>
          <w:rFonts w:ascii="Verdana" w:hAnsi="Verdana" w:cs="Calibri"/>
          <w:sz w:val="18"/>
          <w:szCs w:val="18"/>
        </w:rPr>
        <w:t xml:space="preserve"> przysługuje prawo wstrzymania zapłaty wynagrodzenia do czasu uzyskania wpisu tego rachunku bankowego lub rachunku powiązanego z rachunkiem </w:t>
      </w:r>
      <w:r w:rsidR="00F42BAE">
        <w:rPr>
          <w:rFonts w:ascii="Verdana" w:hAnsi="Verdana" w:cs="Calibri"/>
          <w:sz w:val="18"/>
          <w:szCs w:val="18"/>
        </w:rPr>
        <w:t>Wykonawcy</w:t>
      </w:r>
      <w:r w:rsidRPr="00682CB4">
        <w:rPr>
          <w:rFonts w:ascii="Verdana" w:hAnsi="Verdana" w:cs="Calibr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Calibri"/>
          <w:sz w:val="18"/>
          <w:szCs w:val="18"/>
        </w:rPr>
        <w:t xml:space="preserve">Zamawiającego </w:t>
      </w:r>
      <w:r w:rsidRPr="00682CB4">
        <w:rPr>
          <w:rFonts w:ascii="Verdana" w:hAnsi="Verdana" w:cs="Calibr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Calibri"/>
          <w:sz w:val="18"/>
          <w:szCs w:val="18"/>
        </w:rPr>
        <w:t>Wykonawcy</w:t>
      </w:r>
      <w:r w:rsidRPr="00682CB4">
        <w:rPr>
          <w:rFonts w:ascii="Verdana" w:hAnsi="Verdana" w:cs="Calibr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Calibri"/>
          <w:sz w:val="18"/>
          <w:szCs w:val="18"/>
        </w:rPr>
      </w:pPr>
      <w:r>
        <w:rPr>
          <w:rFonts w:ascii="Verdana" w:hAnsi="Verdana" w:cs="Calibri"/>
          <w:sz w:val="18"/>
          <w:szCs w:val="18"/>
        </w:rPr>
        <w:t>Wykonawca</w:t>
      </w:r>
      <w:r w:rsidR="004C0AFD" w:rsidRPr="00682CB4">
        <w:rPr>
          <w:rFonts w:ascii="Verdana" w:hAnsi="Verdana" w:cs="Calibr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Calibri"/>
          <w:sz w:val="18"/>
          <w:szCs w:val="18"/>
        </w:rPr>
      </w:pPr>
      <w:r w:rsidRPr="00682CB4">
        <w:rPr>
          <w:rFonts w:ascii="Verdana" w:hAnsi="Verdana" w:cs="Calibri"/>
          <w:sz w:val="18"/>
          <w:szCs w:val="18"/>
        </w:rPr>
        <w:t xml:space="preserve">Płatności regulowane będą przez </w:t>
      </w:r>
      <w:r w:rsidR="00F42BAE">
        <w:rPr>
          <w:rFonts w:ascii="Verdana" w:hAnsi="Verdana" w:cs="Calibri"/>
          <w:sz w:val="18"/>
          <w:szCs w:val="18"/>
        </w:rPr>
        <w:t xml:space="preserve">Zamawiającego </w:t>
      </w:r>
      <w:r w:rsidRPr="00682CB4">
        <w:rPr>
          <w:rFonts w:ascii="Verdana" w:hAnsi="Verdana" w:cs="Calibri"/>
          <w:sz w:val="18"/>
          <w:szCs w:val="18"/>
        </w:rPr>
        <w:t xml:space="preserve">na numer rachunku </w:t>
      </w:r>
      <w:r w:rsidR="00F42BAE">
        <w:rPr>
          <w:rFonts w:ascii="Verdana" w:hAnsi="Verdana" w:cs="Calibri"/>
          <w:sz w:val="18"/>
          <w:szCs w:val="18"/>
        </w:rPr>
        <w:t>Wykonawcy</w:t>
      </w:r>
      <w:r w:rsidRPr="00682CB4">
        <w:rPr>
          <w:rFonts w:ascii="Verdana" w:hAnsi="Verdana" w:cs="Calibr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Calibri"/>
          <w:b/>
          <w:sz w:val="18"/>
          <w:szCs w:val="18"/>
        </w:rPr>
      </w:pPr>
    </w:p>
    <w:p w:rsidR="004C0AFD" w:rsidRPr="00682CB4" w:rsidRDefault="00682CB4" w:rsidP="00682CB4">
      <w:pPr>
        <w:pStyle w:val="Tekstpodstawowy"/>
        <w:tabs>
          <w:tab w:val="left" w:pos="0"/>
        </w:tabs>
        <w:spacing w:after="0" w:line="276" w:lineRule="auto"/>
        <w:jc w:val="center"/>
        <w:rPr>
          <w:rFonts w:ascii="Verdana" w:hAnsi="Verdana" w:cs="Calibri"/>
          <w:b/>
          <w:sz w:val="18"/>
          <w:szCs w:val="18"/>
        </w:rPr>
      </w:pPr>
      <w:r w:rsidRPr="00682CB4">
        <w:rPr>
          <w:rFonts w:ascii="Verdana" w:hAnsi="Verdana" w:cs="Calibri"/>
          <w:b/>
          <w:sz w:val="18"/>
          <w:szCs w:val="18"/>
        </w:rPr>
        <w:t>§ 1</w:t>
      </w:r>
      <w:r w:rsidR="00E03EFC">
        <w:rPr>
          <w:rFonts w:ascii="Verdana" w:hAnsi="Verdana" w:cs="Calibri"/>
          <w:b/>
          <w:sz w:val="18"/>
          <w:szCs w:val="18"/>
        </w:rPr>
        <w:t>5</w:t>
      </w:r>
    </w:p>
    <w:p w:rsidR="004C0AFD" w:rsidRPr="00682CB4" w:rsidRDefault="004C0AFD" w:rsidP="00E95F3C">
      <w:pPr>
        <w:numPr>
          <w:ilvl w:val="0"/>
          <w:numId w:val="32"/>
        </w:numPr>
        <w:spacing w:line="276" w:lineRule="auto"/>
        <w:ind w:left="567" w:hanging="567"/>
        <w:jc w:val="both"/>
        <w:rPr>
          <w:rFonts w:ascii="Verdana" w:hAnsi="Verdana" w:cs="Calibri"/>
          <w:sz w:val="18"/>
          <w:szCs w:val="18"/>
        </w:rPr>
      </w:pPr>
      <w:r w:rsidRPr="00682CB4">
        <w:rPr>
          <w:rFonts w:ascii="Verdana" w:hAnsi="Verdana" w:cs="Calibr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Calibri"/>
          <w:sz w:val="18"/>
          <w:szCs w:val="18"/>
        </w:rPr>
      </w:pPr>
      <w:r w:rsidRPr="00682CB4">
        <w:rPr>
          <w:rFonts w:ascii="Verdana" w:hAnsi="Verdana" w:cs="Calibr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Calibri"/>
          <w:sz w:val="18"/>
          <w:szCs w:val="18"/>
        </w:rPr>
      </w:pPr>
      <w:r>
        <w:rPr>
          <w:rFonts w:ascii="Verdana" w:hAnsi="Verdana" w:cs="Calibr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1E0037" w:rsidP="004C0AFD">
      <w:pPr>
        <w:widowControl w:val="0"/>
        <w:autoSpaceDE w:val="0"/>
        <w:spacing w:line="360" w:lineRule="auto"/>
        <w:jc w:val="both"/>
        <w:rPr>
          <w:rFonts w:ascii="Verdana" w:hAnsi="Verdana"/>
          <w:b/>
          <w:sz w:val="19"/>
          <w:szCs w:val="19"/>
        </w:rPr>
      </w:pPr>
      <w:r w:rsidRPr="001E0037">
        <w:rPr>
          <w:rFonts w:eastAsia="Calibri"/>
          <w:noProof/>
        </w:rPr>
        <w:pict>
          <v:shapetype id="_x0000_t202" coordsize="21600,21600" o:spt="202" path="m,l,21600r21600,l21600,xe">
            <v:stroke joinstyle="miter"/>
            <v:path gradientshapeok="t" o:connecttype="rect"/>
          </v:shapetype>
          <v:shape id="Pole tekstowe 3" o:spid="_x0000_s1027" type="#_x0000_t202" style="position:absolute;left:0;text-align:left;margin-left:30.75pt;margin-top:6.45pt;width:188.95pt;height:62.9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" stroked="f">
            <v:textbox inset="0,0,0,0">
              <w:txbxContent>
                <w:p w:rsidR="000D33BD" w:rsidRDefault="000D33BD" w:rsidP="004C0AFD">
                  <w:pPr>
                    <w:jc w:val="center"/>
                    <w:rPr>
                      <w:rFonts w:ascii="Verdana" w:hAnsi="Verdana"/>
                      <w:b/>
                      <w:sz w:val="20"/>
                    </w:rPr>
                  </w:pPr>
                  <w:r>
                    <w:rPr>
                      <w:rFonts w:ascii="Verdana" w:hAnsi="Verdana"/>
                      <w:b/>
                      <w:sz w:val="20"/>
                    </w:rPr>
                    <w:t>Wykonawca:</w:t>
                  </w:r>
                </w:p>
              </w:txbxContent>
            </v:textbox>
          </v:shape>
        </w:pict>
      </w:r>
      <w:r w:rsidRPr="001E0037">
        <w:rPr>
          <w:rFonts w:eastAsia="Calibri"/>
          <w:noProof/>
        </w:rPr>
        <w:pict>
          <v:shape id="Pole tekstowe 1" o:spid="_x0000_s1028" type="#_x0000_t202" style="position:absolute;left:0;text-align:left;margin-left:296.4pt;margin-top:5.25pt;width:188.95pt;height:62.9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" stroked="f">
            <v:textbox inset="0,0,0,0">
              <w:txbxContent>
                <w:p w:rsidR="000D33BD" w:rsidRDefault="000D33BD"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0722ED">
        <w:rPr>
          <w:rFonts w:ascii="Verdana" w:hAnsi="Verdana" w:cs="Calibri"/>
          <w:b/>
          <w:snapToGrid w:val="0"/>
          <w:sz w:val="18"/>
          <w:szCs w:val="18"/>
        </w:rPr>
        <w:t>ZP26.4.2.2020.BS</w:t>
      </w:r>
      <w:r>
        <w:rPr>
          <w:rFonts w:ascii="Verdana" w:hAnsi="Verdana"/>
          <w:sz w:val="19"/>
          <w:szCs w:val="19"/>
        </w:rPr>
        <w:t xml:space="preserve">, </w:t>
      </w:r>
      <w:r w:rsidR="000722ED">
        <w:rPr>
          <w:rFonts w:ascii="Verdana" w:hAnsi="Verdana"/>
          <w:sz w:val="19"/>
          <w:szCs w:val="19"/>
        </w:rPr>
        <w:t>pakiet</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2"/>
      <w:headerReference w:type="default" r:id="rId13"/>
      <w:footerReference w:type="default" r:id="rId14"/>
      <w:headerReference w:type="first" r:id="rId15"/>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0D" w:rsidRDefault="00EA7B0D" w:rsidP="00DE08FC">
      <w:r>
        <w:separator/>
      </w:r>
    </w:p>
  </w:endnote>
  <w:endnote w:type="continuationSeparator" w:id="0">
    <w:p w:rsidR="00EA7B0D" w:rsidRDefault="00EA7B0D"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1E0037">
    <w:pPr>
      <w:pStyle w:val="Stopka"/>
      <w:jc w:val="right"/>
    </w:pPr>
    <w:r>
      <w:fldChar w:fldCharType="begin"/>
    </w:r>
    <w:r w:rsidR="000D33BD">
      <w:instrText>PAGE   \* MERGEFORMAT</w:instrText>
    </w:r>
    <w:r>
      <w:fldChar w:fldCharType="separate"/>
    </w:r>
    <w:r w:rsidR="001C514B">
      <w:rPr>
        <w:noProof/>
      </w:rPr>
      <w:t>27</w:t>
    </w:r>
    <w:r>
      <w:fldChar w:fldCharType="end"/>
    </w:r>
  </w:p>
  <w:p w:rsidR="000D33BD" w:rsidRDefault="000D33BD"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0D" w:rsidRDefault="00EA7B0D" w:rsidP="00DE08FC">
      <w:r>
        <w:separator/>
      </w:r>
    </w:p>
  </w:footnote>
  <w:footnote w:type="continuationSeparator" w:id="0">
    <w:p w:rsidR="00EA7B0D" w:rsidRDefault="00EA7B0D"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1C514B" w:rsidP="009C6120">
    <w:pPr>
      <w:pStyle w:val="Nagwek"/>
    </w:pPr>
    <w:r>
      <w:rPr>
        <w:noProof/>
      </w:rPr>
      <w:drawing>
        <wp:inline distT="0" distB="0" distL="0" distR="0">
          <wp:extent cx="5753100" cy="695325"/>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D33BD" w:rsidRPr="009C6120" w:rsidRDefault="000D33BD"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w:t>
    </w:r>
    <w:r w:rsidR="001132E2">
      <w:rPr>
        <w:rFonts w:ascii="Verdana" w:hAnsi="Verdana"/>
        <w:sz w:val="16"/>
        <w:szCs w:val="16"/>
      </w:rPr>
      <w:t>na podstawie</w:t>
    </w:r>
    <w:r w:rsidRPr="001F0983">
      <w:rPr>
        <w:rFonts w:ascii="Verdana" w:hAnsi="Verdana"/>
        <w:sz w:val="16"/>
        <w:szCs w:val="16"/>
      </w:rPr>
      <w:t xml:space="preserve"> z dnia </w:t>
    </w:r>
    <w:r w:rsidR="001132E2">
      <w:rPr>
        <w:rFonts w:ascii="Verdana" w:hAnsi="Verdana"/>
        <w:sz w:val="16"/>
        <w:szCs w:val="16"/>
      </w:rPr>
      <w:t>25.06.2020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1C514B" w:rsidP="009C6120">
    <w:pPr>
      <w:pStyle w:val="Nagwek"/>
    </w:pPr>
    <w:r>
      <w:rPr>
        <w:noProof/>
      </w:rPr>
      <w:drawing>
        <wp:inline distT="0" distB="0" distL="0" distR="0">
          <wp:extent cx="5753100" cy="695325"/>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D33BD" w:rsidRPr="009C6120" w:rsidRDefault="000D33BD"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sidR="00BA1E89">
      <w:rPr>
        <w:rFonts w:ascii="Verdana" w:hAnsi="Verdana"/>
        <w:sz w:val="16"/>
        <w:szCs w:val="16"/>
      </w:rPr>
      <w:t>25.06.2020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3BD" w:rsidRDefault="001C514B">
    <w:pPr>
      <w:pStyle w:val="Nagwek"/>
    </w:pPr>
    <w:r>
      <w:rPr>
        <w:noProof/>
      </w:rPr>
      <w:drawing>
        <wp:inline distT="0" distB="0" distL="0" distR="0">
          <wp:extent cx="5753100" cy="69532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53100" cy="695325"/>
                  </a:xfrm>
                  <a:prstGeom prst="rect">
                    <a:avLst/>
                  </a:prstGeom>
                  <a:noFill/>
                  <a:ln w="9525">
                    <a:noFill/>
                    <a:miter lim="800000"/>
                    <a:headEnd/>
                    <a:tailEnd/>
                  </a:ln>
                </pic:spPr>
              </pic:pic>
            </a:graphicData>
          </a:graphic>
        </wp:inline>
      </w:drawing>
    </w:r>
  </w:p>
  <w:p w:rsidR="000D33BD" w:rsidRPr="001F0983" w:rsidRDefault="000D33BD"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sidR="00B17FA3">
      <w:rPr>
        <w:rFonts w:ascii="Verdana" w:hAnsi="Verdana"/>
        <w:sz w:val="16"/>
        <w:szCs w:val="16"/>
      </w:rPr>
      <w:t>25</w:t>
    </w:r>
    <w:r w:rsidR="001132E2">
      <w:rPr>
        <w:rFonts w:ascii="Verdana" w:hAnsi="Verdana"/>
        <w:sz w:val="16"/>
        <w:szCs w:val="16"/>
      </w:rPr>
      <w:t>.06.</w:t>
    </w:r>
    <w:r w:rsidR="00B17FA3">
      <w:rPr>
        <w:rFonts w:ascii="Verdana" w:hAnsi="Verdana"/>
        <w:sz w:val="16"/>
        <w:szCs w:val="16"/>
      </w:rPr>
      <w:t>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1">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2">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3">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8">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4">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2"/>
  </w:num>
  <w:num w:numId="6">
    <w:abstractNumId w:val="14"/>
  </w:num>
  <w:num w:numId="7">
    <w:abstractNumId w:val="45"/>
  </w:num>
  <w:num w:numId="8">
    <w:abstractNumId w:val="27"/>
  </w:num>
  <w:num w:numId="9">
    <w:abstractNumId w:val="3"/>
  </w:num>
  <w:num w:numId="10">
    <w:abstractNumId w:val="25"/>
  </w:num>
  <w:num w:numId="11">
    <w:abstractNumId w:val="18"/>
  </w:num>
  <w:num w:numId="12">
    <w:abstractNumId w:val="16"/>
  </w:num>
  <w:num w:numId="13">
    <w:abstractNumId w:val="44"/>
  </w:num>
  <w:num w:numId="14">
    <w:abstractNumId w:val="24"/>
  </w:num>
  <w:num w:numId="15">
    <w:abstractNumId w:val="38"/>
  </w:num>
  <w:num w:numId="16">
    <w:abstractNumId w:val="8"/>
  </w:num>
  <w:num w:numId="17">
    <w:abstractNumId w:val="21"/>
  </w:num>
  <w:num w:numId="18">
    <w:abstractNumId w:val="36"/>
  </w:num>
  <w:num w:numId="19">
    <w:abstractNumId w:val="4"/>
  </w:num>
  <w:num w:numId="20">
    <w:abstractNumId w:val="46"/>
  </w:num>
  <w:num w:numId="21">
    <w:abstractNumId w:val="33"/>
  </w:num>
  <w:num w:numId="22">
    <w:abstractNumId w:val="29"/>
  </w:num>
  <w:num w:numId="23">
    <w:abstractNumId w:val="41"/>
  </w:num>
  <w:num w:numId="24">
    <w:abstractNumId w:val="43"/>
  </w:num>
  <w:num w:numId="25">
    <w:abstractNumId w:val="31"/>
  </w:num>
  <w:num w:numId="26">
    <w:abstractNumId w:val="23"/>
  </w:num>
  <w:num w:numId="27">
    <w:abstractNumId w:val="11"/>
  </w:num>
  <w:num w:numId="28">
    <w:abstractNumId w:val="12"/>
  </w:num>
  <w:num w:numId="29">
    <w:abstractNumId w:val="7"/>
  </w:num>
  <w:num w:numId="30">
    <w:abstractNumId w:val="0"/>
  </w:num>
  <w:num w:numId="31">
    <w:abstractNumId w:val="35"/>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47"/>
  </w:num>
  <w:num w:numId="36">
    <w:abstractNumId w:val="9"/>
  </w:num>
  <w:num w:numId="37">
    <w:abstractNumId w:val="17"/>
  </w:num>
  <w:num w:numId="38">
    <w:abstractNumId w:val="34"/>
  </w:num>
  <w:num w:numId="39">
    <w:abstractNumId w:val="26"/>
  </w:num>
  <w:num w:numId="40">
    <w:abstractNumId w:val="40"/>
  </w:num>
  <w:num w:numId="41">
    <w:abstractNumId w:val="15"/>
  </w:num>
  <w:num w:numId="42">
    <w:abstractNumId w:val="5"/>
  </w:num>
  <w:num w:numId="43">
    <w:abstractNumId w:val="39"/>
  </w:num>
  <w:num w:numId="44">
    <w:abstractNumId w:val="3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5C8"/>
    <w:rsid w:val="00017A62"/>
    <w:rsid w:val="0002059B"/>
    <w:rsid w:val="00020744"/>
    <w:rsid w:val="000218B1"/>
    <w:rsid w:val="000226B0"/>
    <w:rsid w:val="0002280E"/>
    <w:rsid w:val="000230F6"/>
    <w:rsid w:val="000251AE"/>
    <w:rsid w:val="0003150C"/>
    <w:rsid w:val="00034784"/>
    <w:rsid w:val="00037102"/>
    <w:rsid w:val="00037496"/>
    <w:rsid w:val="00043E5C"/>
    <w:rsid w:val="00045430"/>
    <w:rsid w:val="0004629A"/>
    <w:rsid w:val="00051A03"/>
    <w:rsid w:val="00052761"/>
    <w:rsid w:val="00053344"/>
    <w:rsid w:val="00053479"/>
    <w:rsid w:val="00055D74"/>
    <w:rsid w:val="00055FAC"/>
    <w:rsid w:val="000602DD"/>
    <w:rsid w:val="00061597"/>
    <w:rsid w:val="00061CF3"/>
    <w:rsid w:val="00063473"/>
    <w:rsid w:val="00067060"/>
    <w:rsid w:val="000672CB"/>
    <w:rsid w:val="000722ED"/>
    <w:rsid w:val="00073BB8"/>
    <w:rsid w:val="00074D5D"/>
    <w:rsid w:val="00076171"/>
    <w:rsid w:val="00076859"/>
    <w:rsid w:val="00076ABE"/>
    <w:rsid w:val="00076D61"/>
    <w:rsid w:val="00085DBE"/>
    <w:rsid w:val="00086246"/>
    <w:rsid w:val="00086AC6"/>
    <w:rsid w:val="00087264"/>
    <w:rsid w:val="00091927"/>
    <w:rsid w:val="00094DA1"/>
    <w:rsid w:val="00095653"/>
    <w:rsid w:val="00097EF9"/>
    <w:rsid w:val="000A1A7E"/>
    <w:rsid w:val="000A36A8"/>
    <w:rsid w:val="000A6409"/>
    <w:rsid w:val="000B0007"/>
    <w:rsid w:val="000B1177"/>
    <w:rsid w:val="000B21D1"/>
    <w:rsid w:val="000B35F1"/>
    <w:rsid w:val="000B4244"/>
    <w:rsid w:val="000B4856"/>
    <w:rsid w:val="000C36BB"/>
    <w:rsid w:val="000C3D6D"/>
    <w:rsid w:val="000D0B76"/>
    <w:rsid w:val="000D11CE"/>
    <w:rsid w:val="000D3025"/>
    <w:rsid w:val="000D33BD"/>
    <w:rsid w:val="000D366A"/>
    <w:rsid w:val="000D3C59"/>
    <w:rsid w:val="000D6AF3"/>
    <w:rsid w:val="000D7FB9"/>
    <w:rsid w:val="000E079E"/>
    <w:rsid w:val="000E1104"/>
    <w:rsid w:val="000E217B"/>
    <w:rsid w:val="000E7D77"/>
    <w:rsid w:val="000F0052"/>
    <w:rsid w:val="000F0A53"/>
    <w:rsid w:val="000F26BA"/>
    <w:rsid w:val="000F3E42"/>
    <w:rsid w:val="000F7208"/>
    <w:rsid w:val="000F792C"/>
    <w:rsid w:val="00100DB5"/>
    <w:rsid w:val="00106489"/>
    <w:rsid w:val="00110678"/>
    <w:rsid w:val="001108E5"/>
    <w:rsid w:val="00111B0A"/>
    <w:rsid w:val="001132E2"/>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879"/>
    <w:rsid w:val="00174E60"/>
    <w:rsid w:val="00175E15"/>
    <w:rsid w:val="00177F2C"/>
    <w:rsid w:val="001830F5"/>
    <w:rsid w:val="00191490"/>
    <w:rsid w:val="00191A22"/>
    <w:rsid w:val="001932CA"/>
    <w:rsid w:val="0019485F"/>
    <w:rsid w:val="001948BB"/>
    <w:rsid w:val="00197CDC"/>
    <w:rsid w:val="001A1D50"/>
    <w:rsid w:val="001A2635"/>
    <w:rsid w:val="001A32A7"/>
    <w:rsid w:val="001A43E3"/>
    <w:rsid w:val="001B5D41"/>
    <w:rsid w:val="001B6371"/>
    <w:rsid w:val="001C1894"/>
    <w:rsid w:val="001C2CBE"/>
    <w:rsid w:val="001C333C"/>
    <w:rsid w:val="001C474F"/>
    <w:rsid w:val="001C514B"/>
    <w:rsid w:val="001D21F9"/>
    <w:rsid w:val="001D5374"/>
    <w:rsid w:val="001D6A41"/>
    <w:rsid w:val="001E0037"/>
    <w:rsid w:val="001E0FBE"/>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411E"/>
    <w:rsid w:val="002357A8"/>
    <w:rsid w:val="00245196"/>
    <w:rsid w:val="00246639"/>
    <w:rsid w:val="00247830"/>
    <w:rsid w:val="00247A23"/>
    <w:rsid w:val="0025099E"/>
    <w:rsid w:val="00251C5E"/>
    <w:rsid w:val="00252F94"/>
    <w:rsid w:val="00255FF9"/>
    <w:rsid w:val="00260C69"/>
    <w:rsid w:val="00261B7F"/>
    <w:rsid w:val="002623F2"/>
    <w:rsid w:val="0026302E"/>
    <w:rsid w:val="002644CE"/>
    <w:rsid w:val="00265430"/>
    <w:rsid w:val="00267258"/>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357A"/>
    <w:rsid w:val="002B656A"/>
    <w:rsid w:val="002C0754"/>
    <w:rsid w:val="002C3275"/>
    <w:rsid w:val="002C7789"/>
    <w:rsid w:val="002D0DD8"/>
    <w:rsid w:val="002D1296"/>
    <w:rsid w:val="002D458A"/>
    <w:rsid w:val="002D5725"/>
    <w:rsid w:val="002D6B9A"/>
    <w:rsid w:val="002E0B6B"/>
    <w:rsid w:val="002E35FB"/>
    <w:rsid w:val="002E4BCD"/>
    <w:rsid w:val="002E4E0E"/>
    <w:rsid w:val="002E5D41"/>
    <w:rsid w:val="002E6031"/>
    <w:rsid w:val="002E75BC"/>
    <w:rsid w:val="002F1DB5"/>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6AF6"/>
    <w:rsid w:val="0037750D"/>
    <w:rsid w:val="00386CF5"/>
    <w:rsid w:val="003870E3"/>
    <w:rsid w:val="00387665"/>
    <w:rsid w:val="00387B4A"/>
    <w:rsid w:val="0039105F"/>
    <w:rsid w:val="003A1BB3"/>
    <w:rsid w:val="003A4114"/>
    <w:rsid w:val="003A6C99"/>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F2855"/>
    <w:rsid w:val="00404509"/>
    <w:rsid w:val="00404918"/>
    <w:rsid w:val="00404C14"/>
    <w:rsid w:val="00404DB5"/>
    <w:rsid w:val="00405FD1"/>
    <w:rsid w:val="00410517"/>
    <w:rsid w:val="0041575F"/>
    <w:rsid w:val="00421756"/>
    <w:rsid w:val="00421E4E"/>
    <w:rsid w:val="00422237"/>
    <w:rsid w:val="00425063"/>
    <w:rsid w:val="004261D0"/>
    <w:rsid w:val="00426725"/>
    <w:rsid w:val="00432414"/>
    <w:rsid w:val="00433CB2"/>
    <w:rsid w:val="0044351A"/>
    <w:rsid w:val="00444208"/>
    <w:rsid w:val="004451A4"/>
    <w:rsid w:val="00447C2C"/>
    <w:rsid w:val="00454E86"/>
    <w:rsid w:val="00460BEB"/>
    <w:rsid w:val="0046408E"/>
    <w:rsid w:val="0046645C"/>
    <w:rsid w:val="00471E42"/>
    <w:rsid w:val="004779F7"/>
    <w:rsid w:val="00477C6F"/>
    <w:rsid w:val="004936DA"/>
    <w:rsid w:val="00493A96"/>
    <w:rsid w:val="00497F0F"/>
    <w:rsid w:val="004A037E"/>
    <w:rsid w:val="004A0CA3"/>
    <w:rsid w:val="004A20A7"/>
    <w:rsid w:val="004A3D9E"/>
    <w:rsid w:val="004A4904"/>
    <w:rsid w:val="004A7B41"/>
    <w:rsid w:val="004B2849"/>
    <w:rsid w:val="004B5FD5"/>
    <w:rsid w:val="004B73FB"/>
    <w:rsid w:val="004C07F7"/>
    <w:rsid w:val="004C0AFD"/>
    <w:rsid w:val="004C5926"/>
    <w:rsid w:val="004C665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1E6E"/>
    <w:rsid w:val="00503B5B"/>
    <w:rsid w:val="00505CBA"/>
    <w:rsid w:val="00506A86"/>
    <w:rsid w:val="00511D2B"/>
    <w:rsid w:val="005227F9"/>
    <w:rsid w:val="00524323"/>
    <w:rsid w:val="0052457A"/>
    <w:rsid w:val="0052470C"/>
    <w:rsid w:val="00526145"/>
    <w:rsid w:val="00530537"/>
    <w:rsid w:val="0053245B"/>
    <w:rsid w:val="00532E2C"/>
    <w:rsid w:val="005334B6"/>
    <w:rsid w:val="005365C5"/>
    <w:rsid w:val="005440AF"/>
    <w:rsid w:val="00550EAD"/>
    <w:rsid w:val="005565F0"/>
    <w:rsid w:val="005645BE"/>
    <w:rsid w:val="00564BE2"/>
    <w:rsid w:val="00564C86"/>
    <w:rsid w:val="00567D1E"/>
    <w:rsid w:val="00571DE0"/>
    <w:rsid w:val="00573008"/>
    <w:rsid w:val="00576317"/>
    <w:rsid w:val="0058061C"/>
    <w:rsid w:val="00580D1A"/>
    <w:rsid w:val="0059108C"/>
    <w:rsid w:val="00594EF4"/>
    <w:rsid w:val="005A025E"/>
    <w:rsid w:val="005A3C91"/>
    <w:rsid w:val="005A63BF"/>
    <w:rsid w:val="005A7B04"/>
    <w:rsid w:val="005B3370"/>
    <w:rsid w:val="005B6FDE"/>
    <w:rsid w:val="005B77F4"/>
    <w:rsid w:val="005C2479"/>
    <w:rsid w:val="005C4116"/>
    <w:rsid w:val="005C5ED9"/>
    <w:rsid w:val="005C6677"/>
    <w:rsid w:val="005C6D38"/>
    <w:rsid w:val="005C6D5E"/>
    <w:rsid w:val="005D3F3F"/>
    <w:rsid w:val="005D6B49"/>
    <w:rsid w:val="005E1293"/>
    <w:rsid w:val="005E24E1"/>
    <w:rsid w:val="005E33CF"/>
    <w:rsid w:val="005F1AD1"/>
    <w:rsid w:val="005F5560"/>
    <w:rsid w:val="005F627E"/>
    <w:rsid w:val="005F7717"/>
    <w:rsid w:val="00602B58"/>
    <w:rsid w:val="006030DD"/>
    <w:rsid w:val="006040F8"/>
    <w:rsid w:val="006073D4"/>
    <w:rsid w:val="006112E0"/>
    <w:rsid w:val="006121F9"/>
    <w:rsid w:val="00616BCC"/>
    <w:rsid w:val="0062092A"/>
    <w:rsid w:val="00630F21"/>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5F95"/>
    <w:rsid w:val="006A6480"/>
    <w:rsid w:val="006A6D5B"/>
    <w:rsid w:val="006B0638"/>
    <w:rsid w:val="006B1F45"/>
    <w:rsid w:val="006B3761"/>
    <w:rsid w:val="006B5087"/>
    <w:rsid w:val="006B6698"/>
    <w:rsid w:val="006B7FE2"/>
    <w:rsid w:val="006C56E3"/>
    <w:rsid w:val="006D2E6D"/>
    <w:rsid w:val="006D3612"/>
    <w:rsid w:val="006D38EC"/>
    <w:rsid w:val="006E0135"/>
    <w:rsid w:val="006E2523"/>
    <w:rsid w:val="006E3B23"/>
    <w:rsid w:val="006E551D"/>
    <w:rsid w:val="006F18B5"/>
    <w:rsid w:val="006F1947"/>
    <w:rsid w:val="006F2ED2"/>
    <w:rsid w:val="006F3523"/>
    <w:rsid w:val="006F44C0"/>
    <w:rsid w:val="006F54AD"/>
    <w:rsid w:val="006F6043"/>
    <w:rsid w:val="006F7DE1"/>
    <w:rsid w:val="007035D1"/>
    <w:rsid w:val="00710DED"/>
    <w:rsid w:val="00715DC1"/>
    <w:rsid w:val="00715E24"/>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84E"/>
    <w:rsid w:val="00754C96"/>
    <w:rsid w:val="00755B41"/>
    <w:rsid w:val="00755D21"/>
    <w:rsid w:val="0076189C"/>
    <w:rsid w:val="0076211A"/>
    <w:rsid w:val="00762F80"/>
    <w:rsid w:val="007650FE"/>
    <w:rsid w:val="00771561"/>
    <w:rsid w:val="007736BA"/>
    <w:rsid w:val="007751AE"/>
    <w:rsid w:val="00777267"/>
    <w:rsid w:val="0079086F"/>
    <w:rsid w:val="00792E3E"/>
    <w:rsid w:val="00794B3D"/>
    <w:rsid w:val="00795163"/>
    <w:rsid w:val="007A1299"/>
    <w:rsid w:val="007A247F"/>
    <w:rsid w:val="007A26E1"/>
    <w:rsid w:val="007A32A5"/>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7F11DF"/>
    <w:rsid w:val="00800273"/>
    <w:rsid w:val="0080067F"/>
    <w:rsid w:val="008015E5"/>
    <w:rsid w:val="008112E8"/>
    <w:rsid w:val="008158F3"/>
    <w:rsid w:val="008161A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AFB"/>
    <w:rsid w:val="00864E18"/>
    <w:rsid w:val="008666E5"/>
    <w:rsid w:val="00867B84"/>
    <w:rsid w:val="0087059E"/>
    <w:rsid w:val="0087309F"/>
    <w:rsid w:val="008734DB"/>
    <w:rsid w:val="00874F53"/>
    <w:rsid w:val="008754FE"/>
    <w:rsid w:val="008764F5"/>
    <w:rsid w:val="008831DF"/>
    <w:rsid w:val="00883B2B"/>
    <w:rsid w:val="00885FE2"/>
    <w:rsid w:val="008968DD"/>
    <w:rsid w:val="008A28EB"/>
    <w:rsid w:val="008A31A3"/>
    <w:rsid w:val="008A422F"/>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911037"/>
    <w:rsid w:val="00911369"/>
    <w:rsid w:val="00912BD9"/>
    <w:rsid w:val="00923DC7"/>
    <w:rsid w:val="0092470C"/>
    <w:rsid w:val="009256B1"/>
    <w:rsid w:val="00925BA0"/>
    <w:rsid w:val="0092629C"/>
    <w:rsid w:val="009267E9"/>
    <w:rsid w:val="00926AE0"/>
    <w:rsid w:val="00931AB6"/>
    <w:rsid w:val="009324C4"/>
    <w:rsid w:val="009341CE"/>
    <w:rsid w:val="00936230"/>
    <w:rsid w:val="0094332C"/>
    <w:rsid w:val="00944791"/>
    <w:rsid w:val="00956018"/>
    <w:rsid w:val="00960220"/>
    <w:rsid w:val="00961432"/>
    <w:rsid w:val="00961A60"/>
    <w:rsid w:val="00963B5E"/>
    <w:rsid w:val="00963C41"/>
    <w:rsid w:val="009675F6"/>
    <w:rsid w:val="00974738"/>
    <w:rsid w:val="009749A7"/>
    <w:rsid w:val="00977AA7"/>
    <w:rsid w:val="00982772"/>
    <w:rsid w:val="009860FB"/>
    <w:rsid w:val="00986380"/>
    <w:rsid w:val="0098709C"/>
    <w:rsid w:val="00987218"/>
    <w:rsid w:val="00991D7A"/>
    <w:rsid w:val="009A2298"/>
    <w:rsid w:val="009A4539"/>
    <w:rsid w:val="009A7E35"/>
    <w:rsid w:val="009B391E"/>
    <w:rsid w:val="009B43E4"/>
    <w:rsid w:val="009B5A2C"/>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295B"/>
    <w:rsid w:val="00A32C1D"/>
    <w:rsid w:val="00A34B52"/>
    <w:rsid w:val="00A360F5"/>
    <w:rsid w:val="00A40283"/>
    <w:rsid w:val="00A40D72"/>
    <w:rsid w:val="00A425E6"/>
    <w:rsid w:val="00A43E26"/>
    <w:rsid w:val="00A44CA6"/>
    <w:rsid w:val="00A47418"/>
    <w:rsid w:val="00A51924"/>
    <w:rsid w:val="00A52127"/>
    <w:rsid w:val="00A54AC9"/>
    <w:rsid w:val="00A64766"/>
    <w:rsid w:val="00A64BDC"/>
    <w:rsid w:val="00A71161"/>
    <w:rsid w:val="00A7385F"/>
    <w:rsid w:val="00A76B64"/>
    <w:rsid w:val="00A776C9"/>
    <w:rsid w:val="00A77C15"/>
    <w:rsid w:val="00A856A4"/>
    <w:rsid w:val="00A85963"/>
    <w:rsid w:val="00A8624A"/>
    <w:rsid w:val="00A90791"/>
    <w:rsid w:val="00A914A4"/>
    <w:rsid w:val="00A938A7"/>
    <w:rsid w:val="00A97098"/>
    <w:rsid w:val="00AA1C52"/>
    <w:rsid w:val="00AA44A9"/>
    <w:rsid w:val="00AA773B"/>
    <w:rsid w:val="00AB011B"/>
    <w:rsid w:val="00AB0FA9"/>
    <w:rsid w:val="00AB1578"/>
    <w:rsid w:val="00AB3814"/>
    <w:rsid w:val="00AB4EA8"/>
    <w:rsid w:val="00AC0065"/>
    <w:rsid w:val="00AC5C91"/>
    <w:rsid w:val="00AC5FC4"/>
    <w:rsid w:val="00AC681E"/>
    <w:rsid w:val="00AD11CD"/>
    <w:rsid w:val="00AD1D53"/>
    <w:rsid w:val="00AD1E40"/>
    <w:rsid w:val="00AD2C51"/>
    <w:rsid w:val="00AD640C"/>
    <w:rsid w:val="00AD6620"/>
    <w:rsid w:val="00AE66B6"/>
    <w:rsid w:val="00AE6ADC"/>
    <w:rsid w:val="00AE7AB6"/>
    <w:rsid w:val="00AF43A8"/>
    <w:rsid w:val="00AF6BBC"/>
    <w:rsid w:val="00B03062"/>
    <w:rsid w:val="00B049D8"/>
    <w:rsid w:val="00B04B69"/>
    <w:rsid w:val="00B077D6"/>
    <w:rsid w:val="00B17043"/>
    <w:rsid w:val="00B17FA3"/>
    <w:rsid w:val="00B21ED3"/>
    <w:rsid w:val="00B2479D"/>
    <w:rsid w:val="00B336FE"/>
    <w:rsid w:val="00B33BFE"/>
    <w:rsid w:val="00B441FA"/>
    <w:rsid w:val="00B442AA"/>
    <w:rsid w:val="00B4486F"/>
    <w:rsid w:val="00B47690"/>
    <w:rsid w:val="00B52535"/>
    <w:rsid w:val="00B52699"/>
    <w:rsid w:val="00B5301A"/>
    <w:rsid w:val="00B57A4B"/>
    <w:rsid w:val="00B57A6C"/>
    <w:rsid w:val="00B609D3"/>
    <w:rsid w:val="00B60C61"/>
    <w:rsid w:val="00B63ABD"/>
    <w:rsid w:val="00B64143"/>
    <w:rsid w:val="00B6487F"/>
    <w:rsid w:val="00B674F8"/>
    <w:rsid w:val="00B679E0"/>
    <w:rsid w:val="00B725A5"/>
    <w:rsid w:val="00B822DE"/>
    <w:rsid w:val="00B82B1D"/>
    <w:rsid w:val="00B82FC7"/>
    <w:rsid w:val="00B83935"/>
    <w:rsid w:val="00B912FE"/>
    <w:rsid w:val="00B93648"/>
    <w:rsid w:val="00B93F3D"/>
    <w:rsid w:val="00B94A4F"/>
    <w:rsid w:val="00BA0F2C"/>
    <w:rsid w:val="00BA1E89"/>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448F"/>
    <w:rsid w:val="00BE653D"/>
    <w:rsid w:val="00BE6B0A"/>
    <w:rsid w:val="00BF0C4A"/>
    <w:rsid w:val="00BF14DF"/>
    <w:rsid w:val="00BF18E2"/>
    <w:rsid w:val="00BF280F"/>
    <w:rsid w:val="00BF3A3E"/>
    <w:rsid w:val="00BF52A2"/>
    <w:rsid w:val="00BF6C0C"/>
    <w:rsid w:val="00BF6FFF"/>
    <w:rsid w:val="00C0029C"/>
    <w:rsid w:val="00C01B65"/>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64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7566"/>
    <w:rsid w:val="00C91F16"/>
    <w:rsid w:val="00C939D3"/>
    <w:rsid w:val="00CA2A65"/>
    <w:rsid w:val="00CA2E85"/>
    <w:rsid w:val="00CA53E9"/>
    <w:rsid w:val="00CA76A3"/>
    <w:rsid w:val="00CA7839"/>
    <w:rsid w:val="00CB5F22"/>
    <w:rsid w:val="00CB76EB"/>
    <w:rsid w:val="00CC027C"/>
    <w:rsid w:val="00CC0BB6"/>
    <w:rsid w:val="00CC2D5C"/>
    <w:rsid w:val="00CC36FE"/>
    <w:rsid w:val="00CC4A69"/>
    <w:rsid w:val="00CD15D8"/>
    <w:rsid w:val="00CD3612"/>
    <w:rsid w:val="00CD39D4"/>
    <w:rsid w:val="00CD5FB3"/>
    <w:rsid w:val="00CD6D17"/>
    <w:rsid w:val="00CE01CF"/>
    <w:rsid w:val="00CE2304"/>
    <w:rsid w:val="00CE274A"/>
    <w:rsid w:val="00CE2AD4"/>
    <w:rsid w:val="00CE30A3"/>
    <w:rsid w:val="00CE32D3"/>
    <w:rsid w:val="00CE4D95"/>
    <w:rsid w:val="00CE4EFB"/>
    <w:rsid w:val="00CE74ED"/>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03B9"/>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58A2"/>
    <w:rsid w:val="00D86C19"/>
    <w:rsid w:val="00D9180A"/>
    <w:rsid w:val="00D92913"/>
    <w:rsid w:val="00D92A40"/>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4774"/>
    <w:rsid w:val="00DE4A18"/>
    <w:rsid w:val="00DE5368"/>
    <w:rsid w:val="00DE6D5F"/>
    <w:rsid w:val="00DF2BA2"/>
    <w:rsid w:val="00DF2CE3"/>
    <w:rsid w:val="00DF7792"/>
    <w:rsid w:val="00E03072"/>
    <w:rsid w:val="00E03EFC"/>
    <w:rsid w:val="00E04F1D"/>
    <w:rsid w:val="00E07680"/>
    <w:rsid w:val="00E13890"/>
    <w:rsid w:val="00E14C8D"/>
    <w:rsid w:val="00E15EA5"/>
    <w:rsid w:val="00E16AA8"/>
    <w:rsid w:val="00E17200"/>
    <w:rsid w:val="00E228CB"/>
    <w:rsid w:val="00E24F53"/>
    <w:rsid w:val="00E264DD"/>
    <w:rsid w:val="00E2779B"/>
    <w:rsid w:val="00E32A40"/>
    <w:rsid w:val="00E33FFD"/>
    <w:rsid w:val="00E35E54"/>
    <w:rsid w:val="00E37828"/>
    <w:rsid w:val="00E4081B"/>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85640"/>
    <w:rsid w:val="00E8572E"/>
    <w:rsid w:val="00E92C90"/>
    <w:rsid w:val="00E931A4"/>
    <w:rsid w:val="00E95F3C"/>
    <w:rsid w:val="00E97C69"/>
    <w:rsid w:val="00EA0F1F"/>
    <w:rsid w:val="00EA1CBA"/>
    <w:rsid w:val="00EA1F74"/>
    <w:rsid w:val="00EA4824"/>
    <w:rsid w:val="00EA5326"/>
    <w:rsid w:val="00EA69EC"/>
    <w:rsid w:val="00EA7B0D"/>
    <w:rsid w:val="00EB102B"/>
    <w:rsid w:val="00EB1F03"/>
    <w:rsid w:val="00EB371F"/>
    <w:rsid w:val="00EB5C68"/>
    <w:rsid w:val="00EC2310"/>
    <w:rsid w:val="00EC34BB"/>
    <w:rsid w:val="00EC38C0"/>
    <w:rsid w:val="00EC44F0"/>
    <w:rsid w:val="00EC5C8F"/>
    <w:rsid w:val="00ED1FA1"/>
    <w:rsid w:val="00ED1FD9"/>
    <w:rsid w:val="00EE0E26"/>
    <w:rsid w:val="00EE34C5"/>
    <w:rsid w:val="00EF02A4"/>
    <w:rsid w:val="00EF4E9B"/>
    <w:rsid w:val="00EF78E4"/>
    <w:rsid w:val="00F0102C"/>
    <w:rsid w:val="00F02FCA"/>
    <w:rsid w:val="00F1083C"/>
    <w:rsid w:val="00F12523"/>
    <w:rsid w:val="00F1372A"/>
    <w:rsid w:val="00F16481"/>
    <w:rsid w:val="00F170F9"/>
    <w:rsid w:val="00F17579"/>
    <w:rsid w:val="00F178EB"/>
    <w:rsid w:val="00F2527C"/>
    <w:rsid w:val="00F270AF"/>
    <w:rsid w:val="00F27E87"/>
    <w:rsid w:val="00F31486"/>
    <w:rsid w:val="00F322FD"/>
    <w:rsid w:val="00F41924"/>
    <w:rsid w:val="00F41BB3"/>
    <w:rsid w:val="00F42BAE"/>
    <w:rsid w:val="00F449D9"/>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51CF"/>
    <w:rsid w:val="00F85433"/>
    <w:rsid w:val="00F85B1B"/>
    <w:rsid w:val="00F8637F"/>
    <w:rsid w:val="00F8702D"/>
    <w:rsid w:val="00F903C3"/>
    <w:rsid w:val="00F93FF3"/>
    <w:rsid w:val="00FA151F"/>
    <w:rsid w:val="00FA3B06"/>
    <w:rsid w:val="00FA4238"/>
    <w:rsid w:val="00FA4F2F"/>
    <w:rsid w:val="00FB12EE"/>
    <w:rsid w:val="00FB1AA1"/>
    <w:rsid w:val="00FB230E"/>
    <w:rsid w:val="00FB2EB3"/>
    <w:rsid w:val="00FB39AA"/>
    <w:rsid w:val="00FB4368"/>
    <w:rsid w:val="00FB44DE"/>
    <w:rsid w:val="00FB65A8"/>
    <w:rsid w:val="00FB6973"/>
    <w:rsid w:val="00FC01CC"/>
    <w:rsid w:val="00FC09A6"/>
    <w:rsid w:val="00FC4422"/>
    <w:rsid w:val="00FC5B9E"/>
    <w:rsid w:val="00FC5C82"/>
    <w:rsid w:val="00FD1BB7"/>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AB6"/>
    <w:rPr>
      <w:rFonts w:ascii="Times New Roman" w:eastAsia="Times New Roman" w:hAnsi="Times New Roman"/>
      <w:sz w:val="24"/>
      <w:szCs w:val="24"/>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unhideWhenUsed/>
    <w:rsid w:val="003D2D7E"/>
    <w:rPr>
      <w:color w:val="0563C1"/>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rPr>
      <w:lang/>
    </w:rPr>
  </w:style>
  <w:style w:type="character" w:customStyle="1" w:styleId="Nagwek1Znak">
    <w:name w:val="Nagłówek 1 Znak"/>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ind w:firstLine="567"/>
      <w:textAlignment w:val="baseline"/>
    </w:pPr>
    <w:rPr>
      <w:rFonts w:ascii="Times New Roman" w:eastAsia="Times New Roman" w:hAnsi="Times New Roman"/>
      <w:kern w:val="24"/>
      <w:sz w:val="24"/>
      <w:szCs w:val="24"/>
    </w:rPr>
  </w:style>
  <w:style w:type="paragraph" w:customStyle="1" w:styleId="lit">
    <w:name w:val="lit"/>
    <w:rsid w:val="00252F94"/>
    <w:pPr>
      <w:spacing w:before="60" w:after="60"/>
      <w:ind w:left="1281" w:hanging="272"/>
      <w:jc w:val="both"/>
    </w:pPr>
    <w:rPr>
      <w:rFonts w:ascii="Times New Roman" w:eastAsia="Times New Roman" w:hAnsi="Times New Roman"/>
      <w:sz w:val="24"/>
      <w:szCs w:val="24"/>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ind w:firstLine="567"/>
    </w:pPr>
    <w:rPr>
      <w:rFonts w:ascii="Times New Roman" w:eastAsia="Times New Roman" w:hAnsi="Times New Roman"/>
      <w:kern w:val="24"/>
      <w:sz w:val="24"/>
      <w:szCs w:val="24"/>
    </w:rPr>
  </w:style>
  <w:style w:type="table" w:styleId="Tabela-Siatka">
    <w:name w:val="Table Grid"/>
    <w:basedOn w:val="Standardowy"/>
    <w:uiPriority w:val="59"/>
    <w:rsid w:val="00252F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pPr>
    <w:rPr>
      <w:rFonts w:ascii="Times New Roman" w:hAnsi="Times New Roman"/>
      <w:color w:val="000000"/>
      <w:sz w:val="24"/>
      <w:szCs w:val="24"/>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EA0F1F"/>
    <w:rPr>
      <w:color w:val="605E5C"/>
      <w:shd w:val="clear" w:color="auto" w:fill="E1DFDD"/>
    </w:rPr>
  </w:style>
  <w:style w:type="character" w:styleId="Odwoaniedokomentarza">
    <w:name w:val="annotation reference"/>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line="360" w:lineRule="auto"/>
      <w:ind w:left="708"/>
      <w:jc w:val="both"/>
    </w:pPr>
    <w:rPr>
      <w:rFonts w:ascii="Arial Narrow" w:eastAsia="Arial Narrow" w:hAnsi="Arial Narrow" w:cs="Arial Narrow"/>
      <w:color w:val="000000"/>
      <w:u w:color="000000"/>
      <w:bdr w:val="ni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Calibri" w:hAnsi="Calibri"/>
      <w:color w:val="5A5A5A"/>
      <w:spacing w:val="15"/>
      <w:sz w:val="22"/>
      <w:szCs w:val="22"/>
    </w:rPr>
  </w:style>
  <w:style w:type="character" w:customStyle="1" w:styleId="PodtytuZnak">
    <w:name w:val="Podtytuł Znak"/>
    <w:link w:val="Podtytu"/>
    <w:uiPriority w:val="11"/>
    <w:rsid w:val="004C0AFD"/>
    <w:rPr>
      <w:rFonts w:eastAsia="Times New Roman"/>
      <w:color w:val="5A5A5A"/>
      <w:spacing w:val="15"/>
      <w:lang w:eastAsia="pl-PL"/>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kretariat@zsz-ozorkow.org"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0BEA9-1321-4D07-80D8-AB947827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10627</Words>
  <Characters>63767</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74246</CharactersWithSpaces>
  <SharedDoc>false</SharedDoc>
  <HLinks>
    <vt:vector size="18" baseType="variant">
      <vt:variant>
        <vt:i4>7798815</vt:i4>
      </vt:variant>
      <vt:variant>
        <vt:i4>6</vt:i4>
      </vt:variant>
      <vt:variant>
        <vt:i4>0</vt:i4>
      </vt:variant>
      <vt:variant>
        <vt:i4>5</vt:i4>
      </vt:variant>
      <vt:variant>
        <vt:lpwstr>mailto:sekretariat@zsz-ozorkow.org</vt:lpwstr>
      </vt:variant>
      <vt:variant>
        <vt:lpwstr/>
      </vt:variant>
      <vt:variant>
        <vt:i4>4063289</vt:i4>
      </vt:variant>
      <vt:variant>
        <vt:i4>3</vt:i4>
      </vt:variant>
      <vt:variant>
        <vt:i4>0</vt:i4>
      </vt:variant>
      <vt:variant>
        <vt:i4>5</vt:i4>
      </vt:variant>
      <vt:variant>
        <vt:lpwstr>https://ems.ms.gov.pl/krs/wyszukiwaniepodmiotu</vt:lpwstr>
      </vt:variant>
      <vt:variant>
        <vt:lpwstr/>
      </vt:variant>
      <vt:variant>
        <vt:i4>7798815</vt:i4>
      </vt:variant>
      <vt:variant>
        <vt:i4>0</vt:i4>
      </vt:variant>
      <vt:variant>
        <vt:i4>0</vt:i4>
      </vt:variant>
      <vt:variant>
        <vt:i4>5</vt:i4>
      </vt:variant>
      <vt:variant>
        <vt:lpwstr>mailto:sekretariat@zsz-ozorkow.org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2020-12-01T09:01:00Z</dcterms:created>
  <dcterms:modified xsi:type="dcterms:W3CDTF">2020-12-01T09:01:00Z</dcterms:modified>
</cp:coreProperties>
</file>